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08BBF" w14:textId="77777777" w:rsidR="007532FA" w:rsidRDefault="007532FA" w:rsidP="0012182D">
      <w:pPr>
        <w:pStyle w:val="Heading1"/>
        <w:jc w:val="center"/>
        <w:rPr>
          <w:rFonts w:ascii="Arial" w:hAnsi="Arial" w:cs="Arial"/>
          <w:b/>
          <w:color w:val="auto"/>
          <w:sz w:val="24"/>
          <w:szCs w:val="24"/>
        </w:rPr>
      </w:pPr>
    </w:p>
    <w:p w14:paraId="12FDE8B8" w14:textId="77777777" w:rsidR="009B4B99" w:rsidRDefault="009B4B99" w:rsidP="009B4B99"/>
    <w:p w14:paraId="31D59584" w14:textId="77777777" w:rsidR="009B4B99" w:rsidRDefault="009B4B99" w:rsidP="009B4B99"/>
    <w:p w14:paraId="69D5A50B" w14:textId="77777777" w:rsidR="009B4B99" w:rsidRDefault="009B4B99" w:rsidP="009B4B99"/>
    <w:p w14:paraId="44298AC3" w14:textId="77777777" w:rsidR="009B4B99" w:rsidRDefault="009B4B99" w:rsidP="009B4B99"/>
    <w:p w14:paraId="08BD26AC" w14:textId="77777777" w:rsidR="009B4B99" w:rsidRDefault="00464023" w:rsidP="009B4B99">
      <w:r w:rsidRPr="00C3683E">
        <w:rPr>
          <w:rFonts w:ascii="Arial" w:eastAsiaTheme="minorHAnsi" w:hAnsi="Arial" w:cs="Arial"/>
          <w:b/>
          <w:noProof/>
          <w:sz w:val="28"/>
          <w:szCs w:val="28"/>
        </w:rPr>
        <w:drawing>
          <wp:anchor distT="0" distB="0" distL="114300" distR="114300" simplePos="0" relativeHeight="251658240" behindDoc="0" locked="0" layoutInCell="1" allowOverlap="1" wp14:anchorId="10A783B5" wp14:editId="0574807D">
            <wp:simplePos x="0" y="0"/>
            <wp:positionH relativeFrom="column">
              <wp:posOffset>975995</wp:posOffset>
            </wp:positionH>
            <wp:positionV relativeFrom="paragraph">
              <wp:posOffset>172720</wp:posOffset>
            </wp:positionV>
            <wp:extent cx="4446740" cy="3909060"/>
            <wp:effectExtent l="0" t="0" r="0" b="0"/>
            <wp:wrapNone/>
            <wp:docPr id="2" name="Picture 2" descr="G:\Badbury Park\School Logo\Badbury Park - Transparent Black Text -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dbury Park\School Logo\Badbury Park - Transparent Black Text - Cropp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6740" cy="3909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14111" w14:textId="77777777" w:rsidR="009B4B99" w:rsidRDefault="009B4B99" w:rsidP="009B4B99"/>
    <w:p w14:paraId="08AA05F1" w14:textId="77777777" w:rsidR="009B4B99" w:rsidRDefault="009B4B99" w:rsidP="009B4B99"/>
    <w:p w14:paraId="7DB29D14" w14:textId="77777777" w:rsidR="009B4B99" w:rsidRDefault="009B4B99" w:rsidP="009B4B99"/>
    <w:p w14:paraId="484100C0" w14:textId="77777777" w:rsidR="009B4B99" w:rsidRDefault="009B4B99" w:rsidP="009B4B99"/>
    <w:p w14:paraId="00C6A297" w14:textId="77777777" w:rsidR="009B4B99" w:rsidRDefault="009B4B99" w:rsidP="009B4B99"/>
    <w:p w14:paraId="5F58305A" w14:textId="77777777" w:rsidR="009B4B99" w:rsidRDefault="009B4B99" w:rsidP="009B4B99"/>
    <w:p w14:paraId="5543E10F" w14:textId="77777777" w:rsidR="009B4B99" w:rsidRDefault="009B4B99" w:rsidP="009B4B99"/>
    <w:p w14:paraId="281DE520" w14:textId="77777777" w:rsidR="009B4B99" w:rsidRDefault="009B4B99" w:rsidP="009B4B99"/>
    <w:p w14:paraId="1DEBCCF3" w14:textId="77777777" w:rsidR="009B4B99" w:rsidRDefault="009B4B99" w:rsidP="009B4B99"/>
    <w:p w14:paraId="7A225553" w14:textId="77777777" w:rsidR="009B4B99" w:rsidRDefault="009B4B99" w:rsidP="009B4B99"/>
    <w:p w14:paraId="12304332" w14:textId="77777777" w:rsidR="009B4B99" w:rsidRDefault="009B4B99" w:rsidP="009B4B99"/>
    <w:p w14:paraId="608E9A52" w14:textId="77777777" w:rsidR="009B4B99" w:rsidRDefault="009B4B99" w:rsidP="009B4B99"/>
    <w:p w14:paraId="59C32EBA" w14:textId="77777777" w:rsidR="009B4B99" w:rsidRDefault="009B4B99" w:rsidP="009B4B99"/>
    <w:p w14:paraId="2FE487D6" w14:textId="77777777" w:rsidR="009B4B99" w:rsidRDefault="009B4B99" w:rsidP="009B4B99"/>
    <w:p w14:paraId="6D3BF6A7" w14:textId="77777777" w:rsidR="009B4B99" w:rsidRDefault="009B4B99" w:rsidP="009B4B99"/>
    <w:p w14:paraId="307263AC" w14:textId="77777777" w:rsidR="009B4B99" w:rsidRDefault="009B4B99" w:rsidP="009B4B99"/>
    <w:p w14:paraId="2F6692D4" w14:textId="77777777" w:rsidR="009B4B99" w:rsidRDefault="009B4B99" w:rsidP="009B4B99"/>
    <w:p w14:paraId="0D1BA496" w14:textId="77777777" w:rsidR="009B4B99" w:rsidRDefault="009B4B99" w:rsidP="009B4B99"/>
    <w:p w14:paraId="7885D299" w14:textId="77777777" w:rsidR="009B4B99" w:rsidRDefault="009B4B99" w:rsidP="009B4B99"/>
    <w:p w14:paraId="40ED3C0E" w14:textId="77777777" w:rsidR="009B4B99" w:rsidRDefault="009B4B99" w:rsidP="009B4B99"/>
    <w:p w14:paraId="6825C451" w14:textId="77777777" w:rsidR="009B4B99" w:rsidRDefault="009B4B99" w:rsidP="009B4B99"/>
    <w:p w14:paraId="0BE95276" w14:textId="77777777" w:rsidR="009B4B99" w:rsidRDefault="009B4B99" w:rsidP="009B4B99"/>
    <w:p w14:paraId="110D3616" w14:textId="77777777" w:rsidR="009B4B99" w:rsidRDefault="009B4B99" w:rsidP="009B4B99"/>
    <w:p w14:paraId="42E0ACD4" w14:textId="77777777" w:rsidR="009B4B99" w:rsidRDefault="009B4B99" w:rsidP="009B4B99"/>
    <w:p w14:paraId="40531BC1" w14:textId="77777777" w:rsidR="009B4B99" w:rsidRDefault="009B4B99" w:rsidP="009B4B99"/>
    <w:p w14:paraId="4F5C93AE" w14:textId="65E675CD" w:rsidR="009B4B99" w:rsidRDefault="004C179A" w:rsidP="009C648F">
      <w:pPr>
        <w:jc w:val="center"/>
        <w:rPr>
          <w:sz w:val="96"/>
          <w:szCs w:val="96"/>
        </w:rPr>
      </w:pPr>
      <w:r>
        <w:rPr>
          <w:sz w:val="96"/>
          <w:szCs w:val="96"/>
        </w:rPr>
        <w:t>Assessment</w:t>
      </w:r>
      <w:r w:rsidR="009C648F" w:rsidRPr="009C648F">
        <w:rPr>
          <w:sz w:val="96"/>
          <w:szCs w:val="96"/>
        </w:rPr>
        <w:t xml:space="preserve"> Policy</w:t>
      </w:r>
    </w:p>
    <w:p w14:paraId="63A3AD75" w14:textId="3AA61672" w:rsidR="004C179A" w:rsidRPr="009C648F" w:rsidRDefault="004C179A" w:rsidP="009C648F">
      <w:pPr>
        <w:jc w:val="center"/>
        <w:rPr>
          <w:sz w:val="96"/>
          <w:szCs w:val="96"/>
        </w:rPr>
      </w:pPr>
      <w:r>
        <w:rPr>
          <w:sz w:val="96"/>
          <w:szCs w:val="96"/>
        </w:rPr>
        <w:t>202</w:t>
      </w:r>
      <w:r w:rsidR="007F6A40">
        <w:rPr>
          <w:sz w:val="96"/>
          <w:szCs w:val="96"/>
        </w:rPr>
        <w:t>3</w:t>
      </w:r>
    </w:p>
    <w:p w14:paraId="2D9A4883" w14:textId="77777777" w:rsidR="009B4B99" w:rsidRDefault="009B4B99" w:rsidP="009B4B99"/>
    <w:p w14:paraId="12DC9C50" w14:textId="77777777" w:rsidR="009B4B99" w:rsidRDefault="009B4B99" w:rsidP="009B4B99"/>
    <w:p w14:paraId="346570EB" w14:textId="77777777" w:rsidR="009B4B99" w:rsidRDefault="009B4B99" w:rsidP="009B4B99"/>
    <w:p w14:paraId="32A9C8A1" w14:textId="77777777" w:rsidR="009B4B99" w:rsidRDefault="009B4B99" w:rsidP="009B4B99"/>
    <w:p w14:paraId="3682997D" w14:textId="77777777" w:rsidR="009B4B99" w:rsidRDefault="009B4B99" w:rsidP="009B4B99"/>
    <w:p w14:paraId="4B471173" w14:textId="77777777" w:rsidR="009B4B99" w:rsidRDefault="009B4B99" w:rsidP="005D3058">
      <w:pPr>
        <w:jc w:val="center"/>
      </w:pPr>
    </w:p>
    <w:p w14:paraId="007535BC" w14:textId="77777777" w:rsidR="009B4B99" w:rsidRDefault="009B4B99" w:rsidP="009B4B99"/>
    <w:p w14:paraId="2B9B0F51" w14:textId="77777777" w:rsidR="009B4B99" w:rsidRDefault="009B4B99" w:rsidP="009B4B99"/>
    <w:p w14:paraId="76A75BBC" w14:textId="77777777" w:rsidR="009B4B99" w:rsidRDefault="009B4B99" w:rsidP="009B4B99"/>
    <w:p w14:paraId="0D772151" w14:textId="77777777" w:rsidR="009B4B99" w:rsidRDefault="009B4B99" w:rsidP="009B4B99"/>
    <w:p w14:paraId="2E45CC69" w14:textId="77777777" w:rsidR="009B4B99" w:rsidRDefault="009B4B99" w:rsidP="009B4B99"/>
    <w:p w14:paraId="46BFA386" w14:textId="77777777" w:rsidR="009B4B99" w:rsidRDefault="009B4B99" w:rsidP="009B4B99"/>
    <w:p w14:paraId="40F11B2E" w14:textId="77777777" w:rsidR="009B4B99" w:rsidRDefault="009B4B99" w:rsidP="009B4B99"/>
    <w:p w14:paraId="7CAC82D5" w14:textId="77777777" w:rsidR="009B4B99" w:rsidRDefault="009B4B99" w:rsidP="009B4B99"/>
    <w:p w14:paraId="01241E64" w14:textId="77777777" w:rsidR="009B4B99" w:rsidRDefault="009B4B99" w:rsidP="009B4B99"/>
    <w:p w14:paraId="61AEA34A" w14:textId="77777777" w:rsidR="009B4B99" w:rsidRDefault="009B4B99" w:rsidP="009B4B99"/>
    <w:p w14:paraId="03BB3A3C" w14:textId="77777777" w:rsidR="009B4B99" w:rsidRDefault="009B4B99" w:rsidP="009B4B99"/>
    <w:p w14:paraId="2EA09C27" w14:textId="77777777" w:rsidR="009B4B99" w:rsidRDefault="009B4B99" w:rsidP="009B4B99"/>
    <w:p w14:paraId="62934D36" w14:textId="77777777" w:rsidR="007532FA" w:rsidRDefault="007532FA" w:rsidP="0012182D">
      <w:pPr>
        <w:pStyle w:val="Heading1"/>
        <w:jc w:val="center"/>
        <w:rPr>
          <w:rFonts w:ascii="Arial" w:hAnsi="Arial" w:cs="Arial"/>
          <w:b/>
          <w:color w:val="auto"/>
          <w:sz w:val="24"/>
          <w:szCs w:val="24"/>
        </w:rPr>
      </w:pPr>
    </w:p>
    <w:p w14:paraId="48060565" w14:textId="2B063A83" w:rsidR="009C648F" w:rsidRPr="00AA02B7" w:rsidRDefault="00315E6E" w:rsidP="009C648F">
      <w:pPr>
        <w:rPr>
          <w:rFonts w:ascii="Gill Sans MT" w:hAnsi="Gill Sans MT"/>
          <w:b/>
          <w:sz w:val="28"/>
          <w:szCs w:val="28"/>
        </w:rPr>
      </w:pPr>
      <w:r>
        <w:rPr>
          <w:rFonts w:ascii="Gill Sans MT" w:hAnsi="Gill Sans MT"/>
          <w:b/>
          <w:sz w:val="28"/>
          <w:szCs w:val="28"/>
        </w:rPr>
        <w:t>Assessment Lead: Louise Dance Head</w:t>
      </w:r>
      <w:r w:rsidR="001C0A3C">
        <w:rPr>
          <w:rFonts w:ascii="Gill Sans MT" w:hAnsi="Gill Sans MT"/>
          <w:b/>
          <w:sz w:val="28"/>
          <w:szCs w:val="28"/>
        </w:rPr>
        <w:t>teacher</w:t>
      </w:r>
    </w:p>
    <w:p w14:paraId="2A09BDB9" w14:textId="77777777" w:rsidR="009C648F" w:rsidRDefault="009C648F" w:rsidP="009C648F">
      <w:pPr>
        <w:rPr>
          <w:rFonts w:ascii="Gill Sans MT" w:hAnsi="Gill Sans MT"/>
          <w:sz w:val="28"/>
          <w:szCs w:val="28"/>
        </w:rPr>
      </w:pPr>
    </w:p>
    <w:p w14:paraId="52C0275D" w14:textId="2894C7C3" w:rsidR="009C648F" w:rsidRDefault="009C648F" w:rsidP="009C648F">
      <w:pPr>
        <w:rPr>
          <w:rFonts w:ascii="Gill Sans MT" w:hAnsi="Gill Sans MT"/>
          <w:sz w:val="28"/>
          <w:szCs w:val="28"/>
        </w:rPr>
      </w:pPr>
      <w:r>
        <w:rPr>
          <w:rFonts w:ascii="Gill Sans MT" w:hAnsi="Gill Sans MT"/>
          <w:sz w:val="28"/>
          <w:szCs w:val="28"/>
        </w:rPr>
        <w:t xml:space="preserve">This policy was updated in </w:t>
      </w:r>
      <w:r w:rsidR="007F6A40">
        <w:rPr>
          <w:rFonts w:ascii="Gill Sans MT" w:hAnsi="Gill Sans MT"/>
          <w:sz w:val="28"/>
          <w:szCs w:val="28"/>
        </w:rPr>
        <w:t>November 2023</w:t>
      </w:r>
    </w:p>
    <w:p w14:paraId="30B30DBA" w14:textId="33A422FF" w:rsidR="009C648F" w:rsidRPr="00AA02B7" w:rsidRDefault="009C648F" w:rsidP="009C648F">
      <w:pPr>
        <w:rPr>
          <w:rFonts w:ascii="Gill Sans MT" w:hAnsi="Gill Sans MT"/>
          <w:sz w:val="28"/>
          <w:szCs w:val="28"/>
        </w:rPr>
      </w:pPr>
      <w:r w:rsidRPr="00AA02B7">
        <w:rPr>
          <w:rFonts w:ascii="Gill Sans MT" w:hAnsi="Gill Sans MT"/>
          <w:b/>
          <w:sz w:val="28"/>
          <w:szCs w:val="28"/>
        </w:rPr>
        <w:t>Next review date:</w:t>
      </w:r>
      <w:r>
        <w:rPr>
          <w:rFonts w:ascii="Gill Sans MT" w:hAnsi="Gill Sans MT"/>
          <w:sz w:val="28"/>
          <w:szCs w:val="28"/>
        </w:rPr>
        <w:t xml:space="preserve"> </w:t>
      </w:r>
      <w:r w:rsidR="007F6A40">
        <w:rPr>
          <w:rFonts w:ascii="Gill Sans MT" w:hAnsi="Gill Sans MT"/>
          <w:sz w:val="28"/>
          <w:szCs w:val="28"/>
        </w:rPr>
        <w:t>November 20</w:t>
      </w:r>
      <w:r w:rsidR="00B8437D">
        <w:rPr>
          <w:rFonts w:ascii="Gill Sans MT" w:hAnsi="Gill Sans MT"/>
          <w:sz w:val="28"/>
          <w:szCs w:val="28"/>
        </w:rPr>
        <w:t>24</w:t>
      </w:r>
    </w:p>
    <w:p w14:paraId="60226479" w14:textId="77777777" w:rsidR="009C648F" w:rsidRDefault="009C648F" w:rsidP="009C648F">
      <w:pPr>
        <w:rPr>
          <w:rFonts w:ascii="Gill Sans MT" w:hAnsi="Gill Sans MT"/>
          <w:b/>
          <w:bCs/>
          <w:i/>
          <w:iCs/>
          <w:color w:val="000000"/>
        </w:rPr>
      </w:pPr>
    </w:p>
    <w:p w14:paraId="22754FE0" w14:textId="77777777" w:rsidR="009C648F" w:rsidRPr="00AA02B7" w:rsidRDefault="009C648F" w:rsidP="009C648F">
      <w:pPr>
        <w:rPr>
          <w:rFonts w:ascii="Gill Sans MT" w:hAnsi="Gill Sans MT" w:cstheme="minorHAnsi"/>
          <w:b/>
        </w:rPr>
      </w:pPr>
      <w:r w:rsidRPr="00AA02B7">
        <w:rPr>
          <w:rFonts w:ascii="Gill Sans MT" w:hAnsi="Gill Sans MT" w:cstheme="minorHAnsi"/>
          <w:b/>
        </w:rPr>
        <w:t xml:space="preserve">The Teachers’ Standards </w:t>
      </w:r>
    </w:p>
    <w:p w14:paraId="0985F6A8" w14:textId="77777777" w:rsidR="009C648F" w:rsidRPr="00AA02B7" w:rsidRDefault="009C648F" w:rsidP="009C648F">
      <w:pPr>
        <w:rPr>
          <w:rFonts w:ascii="Gill Sans MT" w:hAnsi="Gill Sans MT" w:cstheme="minorHAnsi"/>
        </w:rPr>
      </w:pPr>
      <w:r w:rsidRPr="00AA02B7">
        <w:rPr>
          <w:rFonts w:ascii="Gill Sans MT" w:hAnsi="Gill Sans MT" w:cstheme="minorHAnsi"/>
        </w:rPr>
        <w:t>The Teachers’ Standards came into effect in September 2012 and they exemplify the standards and expectations of all teachers. They specify the following with regards to assessment:</w:t>
      </w:r>
    </w:p>
    <w:p w14:paraId="735439EF" w14:textId="77777777" w:rsidR="009C648F" w:rsidRPr="007A38C3" w:rsidRDefault="009C648F" w:rsidP="009C648F">
      <w:pPr>
        <w:rPr>
          <w:rFonts w:cstheme="minorHAnsi"/>
          <w:sz w:val="22"/>
          <w:szCs w:val="22"/>
        </w:rPr>
      </w:pPr>
    </w:p>
    <w:tbl>
      <w:tblPr>
        <w:tblStyle w:val="TableGrid"/>
        <w:tblW w:w="0" w:type="auto"/>
        <w:tblLook w:val="04A0" w:firstRow="1" w:lastRow="0" w:firstColumn="1" w:lastColumn="0" w:noHBand="0" w:noVBand="1"/>
      </w:tblPr>
      <w:tblGrid>
        <w:gridCol w:w="10196"/>
      </w:tblGrid>
      <w:tr w:rsidR="009C648F" w:rsidRPr="007A38C3" w14:paraId="43B5B9E5" w14:textId="77777777" w:rsidTr="00D060CE">
        <w:tc>
          <w:tcPr>
            <w:tcW w:w="14000" w:type="dxa"/>
            <w:shd w:val="clear" w:color="auto" w:fill="92D050"/>
          </w:tcPr>
          <w:p w14:paraId="013F7ACB" w14:textId="77777777" w:rsidR="009C648F" w:rsidRPr="00AA02B7" w:rsidRDefault="009C648F" w:rsidP="00F64A6D">
            <w:pPr>
              <w:rPr>
                <w:rFonts w:ascii="Gill Sans MT" w:hAnsi="Gill Sans MT" w:cstheme="minorHAnsi"/>
              </w:rPr>
            </w:pPr>
            <w:r w:rsidRPr="00AA02B7">
              <w:rPr>
                <w:rFonts w:ascii="Gill Sans MT" w:hAnsi="Gill Sans MT" w:cstheme="minorHAnsi"/>
              </w:rPr>
              <w:t xml:space="preserve">6. Make accurate and productive use of assessment </w:t>
            </w:r>
          </w:p>
          <w:p w14:paraId="7B565FAF" w14:textId="77777777" w:rsidR="009C648F" w:rsidRPr="00AA02B7" w:rsidRDefault="009C648F" w:rsidP="009C648F">
            <w:pPr>
              <w:pStyle w:val="ListParagraph"/>
              <w:numPr>
                <w:ilvl w:val="0"/>
                <w:numId w:val="30"/>
              </w:numPr>
              <w:spacing w:after="200"/>
              <w:rPr>
                <w:rFonts w:ascii="Gill Sans MT" w:hAnsi="Gill Sans MT" w:cstheme="minorHAnsi"/>
              </w:rPr>
            </w:pPr>
            <w:r w:rsidRPr="00AA02B7">
              <w:rPr>
                <w:rFonts w:ascii="Gill Sans MT" w:hAnsi="Gill Sans MT" w:cstheme="minorHAnsi"/>
              </w:rPr>
              <w:t xml:space="preserve">know and understand how to assess the relevant subject and curriculum areas, including statutory assessment </w:t>
            </w:r>
            <w:proofErr w:type="gramStart"/>
            <w:r w:rsidRPr="00AA02B7">
              <w:rPr>
                <w:rFonts w:ascii="Gill Sans MT" w:hAnsi="Gill Sans MT" w:cstheme="minorHAnsi"/>
              </w:rPr>
              <w:t>requirements</w:t>
            </w:r>
            <w:proofErr w:type="gramEnd"/>
            <w:r w:rsidRPr="00AA02B7">
              <w:rPr>
                <w:rFonts w:ascii="Gill Sans MT" w:hAnsi="Gill Sans MT" w:cstheme="minorHAnsi"/>
              </w:rPr>
              <w:t xml:space="preserve"> </w:t>
            </w:r>
          </w:p>
          <w:p w14:paraId="3BA1C7A5" w14:textId="77777777" w:rsidR="009C648F" w:rsidRPr="00AA02B7" w:rsidRDefault="009C648F" w:rsidP="009C648F">
            <w:pPr>
              <w:pStyle w:val="ListParagraph"/>
              <w:numPr>
                <w:ilvl w:val="0"/>
                <w:numId w:val="30"/>
              </w:numPr>
              <w:spacing w:after="200"/>
              <w:rPr>
                <w:rFonts w:ascii="Gill Sans MT" w:hAnsi="Gill Sans MT" w:cstheme="minorHAnsi"/>
              </w:rPr>
            </w:pPr>
            <w:r w:rsidRPr="00AA02B7">
              <w:rPr>
                <w:rFonts w:ascii="Gill Sans MT" w:hAnsi="Gill Sans MT" w:cstheme="minorHAnsi"/>
              </w:rPr>
              <w:t xml:space="preserve">make use of formative and summative assessment to secure pupils’ progress </w:t>
            </w:r>
          </w:p>
          <w:p w14:paraId="4874C8C0" w14:textId="77777777" w:rsidR="009C648F" w:rsidRPr="00AA02B7" w:rsidRDefault="009C648F" w:rsidP="009C648F">
            <w:pPr>
              <w:pStyle w:val="ListParagraph"/>
              <w:numPr>
                <w:ilvl w:val="0"/>
                <w:numId w:val="30"/>
              </w:numPr>
              <w:spacing w:after="200"/>
              <w:rPr>
                <w:rFonts w:ascii="Gill Sans MT" w:hAnsi="Gill Sans MT" w:cstheme="minorHAnsi"/>
              </w:rPr>
            </w:pPr>
            <w:r w:rsidRPr="00AA02B7">
              <w:rPr>
                <w:rFonts w:ascii="Gill Sans MT" w:hAnsi="Gill Sans MT" w:cstheme="minorHAnsi"/>
              </w:rPr>
              <w:t xml:space="preserve">use relevant data to monitor progress, set targets, and plan subsequent </w:t>
            </w:r>
            <w:proofErr w:type="gramStart"/>
            <w:r w:rsidRPr="00AA02B7">
              <w:rPr>
                <w:rFonts w:ascii="Gill Sans MT" w:hAnsi="Gill Sans MT" w:cstheme="minorHAnsi"/>
              </w:rPr>
              <w:t>lessons</w:t>
            </w:r>
            <w:proofErr w:type="gramEnd"/>
            <w:r w:rsidRPr="00AA02B7">
              <w:rPr>
                <w:rFonts w:ascii="Gill Sans MT" w:hAnsi="Gill Sans MT" w:cstheme="minorHAnsi"/>
              </w:rPr>
              <w:t xml:space="preserve"> </w:t>
            </w:r>
          </w:p>
          <w:p w14:paraId="4346565A" w14:textId="77777777" w:rsidR="009C648F" w:rsidRPr="00AA02B7" w:rsidRDefault="009C648F" w:rsidP="009C648F">
            <w:pPr>
              <w:pStyle w:val="ListParagraph"/>
              <w:numPr>
                <w:ilvl w:val="0"/>
                <w:numId w:val="30"/>
              </w:numPr>
              <w:spacing w:after="200"/>
              <w:rPr>
                <w:rFonts w:ascii="Gill Sans MT" w:hAnsi="Gill Sans MT" w:cstheme="minorHAnsi"/>
              </w:rPr>
            </w:pPr>
            <w:r w:rsidRPr="00AA02B7">
              <w:rPr>
                <w:rFonts w:ascii="Gill Sans MT" w:hAnsi="Gill Sans MT" w:cstheme="minorHAnsi"/>
              </w:rPr>
              <w:t>give pupils regular feedback, both orally and through accurate marking, and encourage pupils to respond to the feedback.</w:t>
            </w:r>
          </w:p>
          <w:p w14:paraId="7C6B840C" w14:textId="77777777" w:rsidR="009C648F" w:rsidRPr="007A38C3" w:rsidRDefault="009C648F" w:rsidP="00F64A6D">
            <w:pPr>
              <w:pStyle w:val="ListParagraph"/>
              <w:rPr>
                <w:rFonts w:asciiTheme="minorHAnsi" w:hAnsiTheme="minorHAnsi" w:cstheme="minorHAnsi"/>
              </w:rPr>
            </w:pPr>
          </w:p>
        </w:tc>
      </w:tr>
    </w:tbl>
    <w:p w14:paraId="2DA951A5" w14:textId="77777777" w:rsidR="009C648F" w:rsidRPr="00D060CE" w:rsidRDefault="009C648F" w:rsidP="009C648F">
      <w:pPr>
        <w:spacing w:before="400" w:after="100"/>
        <w:outlineLvl w:val="1"/>
        <w:rPr>
          <w:rFonts w:ascii="Gill Sans MT" w:hAnsi="Gill Sans MT"/>
          <w:b/>
          <w:bCs/>
          <w:color w:val="4F6228" w:themeColor="accent3" w:themeShade="80"/>
          <w:sz w:val="36"/>
          <w:szCs w:val="36"/>
        </w:rPr>
      </w:pPr>
      <w:r w:rsidRPr="00D060CE">
        <w:rPr>
          <w:rFonts w:ascii="Gill Sans MT" w:hAnsi="Gill Sans MT"/>
          <w:b/>
          <w:bCs/>
          <w:color w:val="4F6228" w:themeColor="accent3" w:themeShade="80"/>
          <w:sz w:val="28"/>
          <w:szCs w:val="28"/>
        </w:rPr>
        <w:t>Why assess?</w:t>
      </w:r>
    </w:p>
    <w:p w14:paraId="53ADFD68" w14:textId="77777777" w:rsidR="009C648F" w:rsidRPr="000916A0" w:rsidRDefault="009C648F" w:rsidP="009C648F">
      <w:pPr>
        <w:rPr>
          <w:rFonts w:ascii="Gill Sans MT" w:hAnsi="Gill Sans MT"/>
        </w:rPr>
      </w:pPr>
      <w:r w:rsidRPr="000916A0">
        <w:rPr>
          <w:rFonts w:ascii="Gill Sans MT" w:hAnsi="Gill Sans MT"/>
          <w:color w:val="000000"/>
        </w:rPr>
        <w:t>Children’s progress</w:t>
      </w:r>
      <w:r>
        <w:rPr>
          <w:rFonts w:ascii="Gill Sans MT" w:hAnsi="Gill Sans MT"/>
          <w:color w:val="000000"/>
        </w:rPr>
        <w:t xml:space="preserve"> is closely monitored</w:t>
      </w:r>
      <w:r w:rsidRPr="000916A0">
        <w:rPr>
          <w:rFonts w:ascii="Gill Sans MT" w:hAnsi="Gill Sans MT"/>
          <w:color w:val="000000"/>
        </w:rPr>
        <w:t xml:space="preserve"> in order that we can provide the best possible opportunities and highest levels of support for all children.  All assessment activities aim to ensure that the children </w:t>
      </w:r>
      <w:proofErr w:type="gramStart"/>
      <w:r w:rsidRPr="000916A0">
        <w:rPr>
          <w:rFonts w:ascii="Gill Sans MT" w:hAnsi="Gill Sans MT"/>
          <w:color w:val="000000"/>
        </w:rPr>
        <w:t>are able to</w:t>
      </w:r>
      <w:proofErr w:type="gramEnd"/>
      <w:r w:rsidRPr="000916A0">
        <w:rPr>
          <w:rFonts w:ascii="Gill Sans MT" w:hAnsi="Gill Sans MT"/>
          <w:color w:val="000000"/>
        </w:rPr>
        <w:t xml:space="preserve"> make excellent progress in their learning whilst taking into account the needs of individual children.</w:t>
      </w:r>
    </w:p>
    <w:p w14:paraId="54DF7026" w14:textId="77777777" w:rsidR="009C648F" w:rsidRPr="000916A0" w:rsidRDefault="009C648F" w:rsidP="009C648F">
      <w:pPr>
        <w:spacing w:before="360"/>
        <w:rPr>
          <w:rFonts w:ascii="Gill Sans MT" w:hAnsi="Gill Sans MT"/>
        </w:rPr>
      </w:pPr>
      <w:r w:rsidRPr="000916A0">
        <w:rPr>
          <w:rFonts w:ascii="Gill Sans MT" w:hAnsi="Gill Sans MT"/>
          <w:color w:val="000000"/>
        </w:rPr>
        <w:t>The aims and objectives of assessment in our school are:</w:t>
      </w:r>
    </w:p>
    <w:p w14:paraId="1ADE34D4" w14:textId="77777777" w:rsidR="009C648F" w:rsidRPr="000916A0" w:rsidRDefault="009C648F" w:rsidP="009C648F">
      <w:pPr>
        <w:numPr>
          <w:ilvl w:val="0"/>
          <w:numId w:val="27"/>
        </w:numPr>
        <w:spacing w:before="240"/>
        <w:ind w:left="435"/>
        <w:textAlignment w:val="baseline"/>
        <w:rPr>
          <w:rFonts w:ascii="Gill Sans MT" w:hAnsi="Gill Sans MT"/>
          <w:color w:val="000000"/>
        </w:rPr>
      </w:pPr>
      <w:r w:rsidRPr="000916A0">
        <w:rPr>
          <w:rFonts w:ascii="Gill Sans MT" w:hAnsi="Gill Sans MT"/>
          <w:color w:val="000000"/>
        </w:rPr>
        <w:t>to enable our children to demonstrate what they know, unde</w:t>
      </w:r>
      <w:r w:rsidR="00315E6E">
        <w:rPr>
          <w:rFonts w:ascii="Gill Sans MT" w:hAnsi="Gill Sans MT"/>
          <w:color w:val="000000"/>
        </w:rPr>
        <w:t xml:space="preserve">rstand and can do in their </w:t>
      </w:r>
      <w:proofErr w:type="gramStart"/>
      <w:r w:rsidR="00315E6E">
        <w:rPr>
          <w:rFonts w:ascii="Gill Sans MT" w:hAnsi="Gill Sans MT"/>
          <w:color w:val="000000"/>
        </w:rPr>
        <w:t>work</w:t>
      </w:r>
      <w:proofErr w:type="gramEnd"/>
    </w:p>
    <w:p w14:paraId="599D6661" w14:textId="77777777" w:rsidR="009C648F" w:rsidRPr="000916A0" w:rsidRDefault="009C648F" w:rsidP="009C648F">
      <w:pPr>
        <w:numPr>
          <w:ilvl w:val="0"/>
          <w:numId w:val="27"/>
        </w:numPr>
        <w:ind w:left="435"/>
        <w:textAlignment w:val="baseline"/>
        <w:rPr>
          <w:rFonts w:ascii="Gill Sans MT" w:hAnsi="Gill Sans MT"/>
          <w:color w:val="000000"/>
        </w:rPr>
      </w:pPr>
      <w:r w:rsidRPr="000916A0">
        <w:rPr>
          <w:rFonts w:ascii="Gill Sans MT" w:hAnsi="Gill Sans MT"/>
          <w:color w:val="000000"/>
        </w:rPr>
        <w:t>to allow teaching teams to plan work that accurately reflects the needs of each </w:t>
      </w:r>
      <w:proofErr w:type="gramStart"/>
      <w:r w:rsidR="00315E6E">
        <w:rPr>
          <w:rFonts w:ascii="Gill Sans MT" w:hAnsi="Gill Sans MT"/>
          <w:color w:val="000000"/>
        </w:rPr>
        <w:t>child</w:t>
      </w:r>
      <w:proofErr w:type="gramEnd"/>
    </w:p>
    <w:p w14:paraId="066D8E61" w14:textId="77777777" w:rsidR="009C648F" w:rsidRPr="000916A0" w:rsidRDefault="009C648F" w:rsidP="009C648F">
      <w:pPr>
        <w:numPr>
          <w:ilvl w:val="0"/>
          <w:numId w:val="27"/>
        </w:numPr>
        <w:ind w:left="435"/>
        <w:textAlignment w:val="baseline"/>
        <w:rPr>
          <w:rFonts w:ascii="Gill Sans MT" w:hAnsi="Gill Sans MT"/>
          <w:color w:val="000000"/>
        </w:rPr>
      </w:pPr>
      <w:r w:rsidRPr="000916A0">
        <w:rPr>
          <w:rFonts w:ascii="Gill Sans MT" w:hAnsi="Gill Sans MT"/>
          <w:color w:val="000000"/>
        </w:rPr>
        <w:t>to help our children understand what they need t</w:t>
      </w:r>
      <w:r w:rsidR="00315E6E">
        <w:rPr>
          <w:rFonts w:ascii="Gill Sans MT" w:hAnsi="Gill Sans MT"/>
          <w:color w:val="000000"/>
        </w:rPr>
        <w:t>o do next to improve their </w:t>
      </w:r>
      <w:proofErr w:type="gramStart"/>
      <w:r w:rsidR="00315E6E">
        <w:rPr>
          <w:rFonts w:ascii="Gill Sans MT" w:hAnsi="Gill Sans MT"/>
          <w:color w:val="000000"/>
        </w:rPr>
        <w:t>work</w:t>
      </w:r>
      <w:proofErr w:type="gramEnd"/>
    </w:p>
    <w:p w14:paraId="33FBCB5F" w14:textId="77777777" w:rsidR="009C648F" w:rsidRPr="000916A0" w:rsidRDefault="009C648F" w:rsidP="009C648F">
      <w:pPr>
        <w:numPr>
          <w:ilvl w:val="0"/>
          <w:numId w:val="27"/>
        </w:numPr>
        <w:ind w:left="435"/>
        <w:textAlignment w:val="baseline"/>
        <w:rPr>
          <w:rFonts w:ascii="Gill Sans MT" w:hAnsi="Gill Sans MT"/>
          <w:color w:val="000000"/>
        </w:rPr>
      </w:pPr>
      <w:r w:rsidRPr="000916A0">
        <w:rPr>
          <w:rFonts w:ascii="Gill Sans MT" w:hAnsi="Gill Sans MT"/>
          <w:color w:val="000000"/>
        </w:rPr>
        <w:t>to provide regular information for parents that enables them to</w:t>
      </w:r>
      <w:r w:rsidR="00315E6E">
        <w:rPr>
          <w:rFonts w:ascii="Gill Sans MT" w:hAnsi="Gill Sans MT"/>
          <w:color w:val="000000"/>
        </w:rPr>
        <w:t xml:space="preserve"> support their child’s </w:t>
      </w:r>
      <w:proofErr w:type="gramStart"/>
      <w:r w:rsidR="00315E6E">
        <w:rPr>
          <w:rFonts w:ascii="Gill Sans MT" w:hAnsi="Gill Sans MT"/>
          <w:color w:val="000000"/>
        </w:rPr>
        <w:t>learning</w:t>
      </w:r>
      <w:proofErr w:type="gramEnd"/>
    </w:p>
    <w:p w14:paraId="5DB5D4D3" w14:textId="77777777" w:rsidR="009C648F" w:rsidRDefault="009C648F" w:rsidP="009C648F">
      <w:pPr>
        <w:numPr>
          <w:ilvl w:val="0"/>
          <w:numId w:val="27"/>
        </w:numPr>
        <w:ind w:left="435"/>
        <w:textAlignment w:val="baseline"/>
        <w:rPr>
          <w:rFonts w:ascii="Gill Sans MT" w:hAnsi="Gill Sans MT"/>
          <w:color w:val="000000"/>
        </w:rPr>
      </w:pPr>
      <w:r w:rsidRPr="000916A0">
        <w:rPr>
          <w:rFonts w:ascii="Gill Sans MT" w:hAnsi="Gill Sans MT"/>
          <w:color w:val="000000"/>
        </w:rPr>
        <w:t>to contrib</w:t>
      </w:r>
      <w:r w:rsidR="00315E6E">
        <w:rPr>
          <w:rFonts w:ascii="Gill Sans MT" w:hAnsi="Gill Sans MT"/>
          <w:color w:val="000000"/>
        </w:rPr>
        <w:t>ute towards accountability data</w:t>
      </w:r>
    </w:p>
    <w:p w14:paraId="23B29046" w14:textId="77777777" w:rsidR="009C648F" w:rsidRPr="00AA02B7" w:rsidRDefault="009C648F" w:rsidP="009C648F">
      <w:pPr>
        <w:numPr>
          <w:ilvl w:val="0"/>
          <w:numId w:val="27"/>
        </w:numPr>
        <w:ind w:left="435"/>
        <w:textAlignment w:val="baseline"/>
        <w:rPr>
          <w:rFonts w:ascii="Gill Sans MT" w:hAnsi="Gill Sans MT"/>
          <w:color w:val="000000"/>
        </w:rPr>
      </w:pPr>
      <w:r>
        <w:rPr>
          <w:rFonts w:ascii="Gill Sans MT" w:hAnsi="Gill Sans MT" w:cstheme="minorHAnsi"/>
        </w:rPr>
        <w:t xml:space="preserve">to </w:t>
      </w:r>
      <w:r w:rsidRPr="00AA02B7">
        <w:rPr>
          <w:rFonts w:ascii="Gill Sans MT" w:hAnsi="Gill Sans MT" w:cstheme="minorHAnsi"/>
        </w:rPr>
        <w:t>enable benchmarking between schools as well as monitoring performance both locally and nationally</w:t>
      </w:r>
    </w:p>
    <w:p w14:paraId="14559D4E" w14:textId="77777777" w:rsidR="009C648F" w:rsidRPr="00AA02B7" w:rsidRDefault="009C648F" w:rsidP="009C648F">
      <w:pPr>
        <w:numPr>
          <w:ilvl w:val="0"/>
          <w:numId w:val="27"/>
        </w:numPr>
        <w:ind w:left="435"/>
        <w:textAlignment w:val="baseline"/>
        <w:rPr>
          <w:rFonts w:ascii="Gill Sans MT" w:hAnsi="Gill Sans MT"/>
          <w:color w:val="000000"/>
        </w:rPr>
      </w:pPr>
      <w:r w:rsidRPr="00AA02B7">
        <w:rPr>
          <w:rFonts w:ascii="Gill Sans MT" w:eastAsiaTheme="minorHAnsi" w:hAnsi="Gill Sans MT"/>
          <w:color w:val="000000" w:themeColor="text1"/>
        </w:rPr>
        <w:t>ensure that an appropriate amount of time is allocated for recording and reporting purposes, such that it does not negatively im</w:t>
      </w:r>
      <w:r>
        <w:rPr>
          <w:rFonts w:ascii="Gill Sans MT" w:eastAsiaTheme="minorHAnsi" w:hAnsi="Gill Sans MT"/>
          <w:color w:val="000000" w:themeColor="text1"/>
        </w:rPr>
        <w:t xml:space="preserve">pact on the time available for </w:t>
      </w:r>
      <w:r w:rsidRPr="00AA02B7">
        <w:rPr>
          <w:rFonts w:ascii="Gill Sans MT" w:eastAsiaTheme="minorHAnsi" w:hAnsi="Gill Sans MT"/>
          <w:color w:val="000000" w:themeColor="text1"/>
        </w:rPr>
        <w:t xml:space="preserve">personal interaction with </w:t>
      </w:r>
      <w:proofErr w:type="gramStart"/>
      <w:r w:rsidRPr="00AA02B7">
        <w:rPr>
          <w:rFonts w:ascii="Gill Sans MT" w:eastAsiaTheme="minorHAnsi" w:hAnsi="Gill Sans MT"/>
          <w:color w:val="000000" w:themeColor="text1"/>
        </w:rPr>
        <w:t>learners</w:t>
      </w:r>
      <w:proofErr w:type="gramEnd"/>
      <w:r w:rsidRPr="00AA02B7">
        <w:rPr>
          <w:rFonts w:ascii="Gill Sans MT" w:eastAsiaTheme="minorHAnsi" w:hAnsi="Gill Sans MT"/>
          <w:color w:val="000000" w:themeColor="text1"/>
        </w:rPr>
        <w:t xml:space="preserve"> </w:t>
      </w:r>
    </w:p>
    <w:p w14:paraId="338084F1" w14:textId="77777777" w:rsidR="00315E6E" w:rsidRDefault="009C648F" w:rsidP="00315E6E">
      <w:pPr>
        <w:numPr>
          <w:ilvl w:val="0"/>
          <w:numId w:val="27"/>
        </w:numPr>
        <w:ind w:left="435"/>
        <w:textAlignment w:val="baseline"/>
        <w:rPr>
          <w:rFonts w:ascii="Gill Sans MT" w:hAnsi="Gill Sans MT"/>
          <w:color w:val="000000"/>
        </w:rPr>
      </w:pPr>
      <w:r w:rsidRPr="00AA02B7">
        <w:rPr>
          <w:rFonts w:ascii="Gill Sans MT" w:eastAsiaTheme="minorHAnsi" w:hAnsi="Gill Sans MT"/>
          <w:color w:val="000000" w:themeColor="text1"/>
        </w:rPr>
        <w:t>Ensure that all statutory requirements for assessing, recording and reporting indications of pupil mastery, attainment and progress annually and at th</w:t>
      </w:r>
      <w:r w:rsidR="00315E6E">
        <w:rPr>
          <w:rFonts w:ascii="Gill Sans MT" w:eastAsiaTheme="minorHAnsi" w:hAnsi="Gill Sans MT"/>
          <w:color w:val="000000" w:themeColor="text1"/>
        </w:rPr>
        <w:t xml:space="preserve">e end of each Key Stage are </w:t>
      </w:r>
      <w:proofErr w:type="gramStart"/>
      <w:r w:rsidR="00315E6E">
        <w:rPr>
          <w:rFonts w:ascii="Gill Sans MT" w:eastAsiaTheme="minorHAnsi" w:hAnsi="Gill Sans MT"/>
          <w:color w:val="000000" w:themeColor="text1"/>
        </w:rPr>
        <w:t>met</w:t>
      </w:r>
      <w:proofErr w:type="gramEnd"/>
    </w:p>
    <w:p w14:paraId="6478CF97" w14:textId="77777777" w:rsidR="00315E6E" w:rsidRDefault="00315E6E" w:rsidP="00315E6E">
      <w:pPr>
        <w:ind w:left="435"/>
        <w:textAlignment w:val="baseline"/>
        <w:rPr>
          <w:rFonts w:ascii="Gill Sans MT" w:hAnsi="Gill Sans MT"/>
          <w:color w:val="000000"/>
        </w:rPr>
      </w:pPr>
    </w:p>
    <w:p w14:paraId="09C0BCFC" w14:textId="77777777" w:rsidR="009C648F" w:rsidRPr="00315E6E" w:rsidRDefault="009C648F" w:rsidP="00315E6E">
      <w:pPr>
        <w:textAlignment w:val="baseline"/>
        <w:rPr>
          <w:rFonts w:ascii="Gill Sans MT" w:hAnsi="Gill Sans MT"/>
          <w:color w:val="000000"/>
        </w:rPr>
      </w:pPr>
      <w:r w:rsidRPr="00315E6E">
        <w:rPr>
          <w:rFonts w:ascii="Gill Sans MT" w:hAnsi="Gill Sans MT"/>
          <w:b/>
          <w:bCs/>
          <w:color w:val="4F6228" w:themeColor="accent3" w:themeShade="80"/>
          <w:sz w:val="28"/>
          <w:szCs w:val="28"/>
        </w:rPr>
        <w:t>Aims of the National Curriculum</w:t>
      </w:r>
    </w:p>
    <w:p w14:paraId="421EBCF4" w14:textId="77777777" w:rsidR="009C648F" w:rsidRPr="000916A0" w:rsidRDefault="009C648F" w:rsidP="009C648F">
      <w:pPr>
        <w:rPr>
          <w:rFonts w:ascii="Gill Sans MT" w:hAnsi="Gill Sans MT"/>
        </w:rPr>
      </w:pPr>
      <w:r w:rsidRPr="000916A0">
        <w:rPr>
          <w:rFonts w:ascii="Gill Sans MT" w:hAnsi="Gill Sans MT"/>
          <w:color w:val="000000"/>
        </w:rPr>
        <w:t xml:space="preserve">Following the announcement, by the Department for Education, of the removal of levels for the attainment and progress of children (2013) and the relaxation of restrictions on centrally led reporting requirements (Department for Education and Gibb, 2015 and Ofsted, 2015), schools have now been given the opportunity to conduct more ‘assessment of the right kind’, to offer task specific, personalised feedback and to become ‘Assessment Professionals’ by creating an assessment system that supports the learning of the individual children in their school. (Tim Oates, Chair of the expert panel for NC review). </w:t>
      </w:r>
    </w:p>
    <w:p w14:paraId="3043B954" w14:textId="77777777" w:rsidR="009C648F" w:rsidRPr="000916A0" w:rsidRDefault="009C648F" w:rsidP="009C648F">
      <w:pPr>
        <w:rPr>
          <w:rFonts w:ascii="Gill Sans MT" w:hAnsi="Gill Sans MT"/>
        </w:rPr>
      </w:pPr>
    </w:p>
    <w:p w14:paraId="31299971" w14:textId="77777777" w:rsidR="009C648F" w:rsidRDefault="009C648F" w:rsidP="009C648F">
      <w:pPr>
        <w:rPr>
          <w:rFonts w:ascii="Gill Sans MT" w:hAnsi="Gill Sans MT"/>
          <w:color w:val="000000"/>
        </w:rPr>
      </w:pPr>
      <w:r w:rsidRPr="000916A0">
        <w:rPr>
          <w:rFonts w:ascii="Gill Sans MT" w:hAnsi="Gill Sans MT"/>
          <w:color w:val="000000"/>
        </w:rPr>
        <w:t>Ofsted has stated the following:</w:t>
      </w:r>
    </w:p>
    <w:p w14:paraId="23F05A4C" w14:textId="77777777" w:rsidR="009C648F" w:rsidRPr="000916A0" w:rsidRDefault="009C648F" w:rsidP="009C648F">
      <w:pPr>
        <w:rPr>
          <w:rFonts w:ascii="Gill Sans MT" w:hAnsi="Gill Sans MT"/>
        </w:rPr>
      </w:pPr>
    </w:p>
    <w:p w14:paraId="56C4CBB5" w14:textId="77777777" w:rsidR="009C648F" w:rsidRPr="000916A0" w:rsidRDefault="009C648F" w:rsidP="009C648F">
      <w:pPr>
        <w:numPr>
          <w:ilvl w:val="0"/>
          <w:numId w:val="28"/>
        </w:numPr>
        <w:textAlignment w:val="baseline"/>
        <w:rPr>
          <w:rFonts w:ascii="Gill Sans MT" w:hAnsi="Gill Sans MT" w:cs="Arial"/>
          <w:color w:val="000000"/>
        </w:rPr>
      </w:pPr>
      <w:r w:rsidRPr="000916A0">
        <w:rPr>
          <w:rFonts w:ascii="Gill Sans MT" w:hAnsi="Gill Sans MT" w:cs="Arial"/>
          <w:color w:val="000000"/>
        </w:rPr>
        <w:t xml:space="preserve">Ofsted recognises that marking and feedback to pupils, both written and oral, are important aspects of assessment. However, Ofsted does not expect to see any specific frequency, type or volume of marking and feedback; these are for the school to decide through its assessment </w:t>
      </w:r>
      <w:r w:rsidRPr="000916A0">
        <w:rPr>
          <w:rFonts w:ascii="Gill Sans MT" w:hAnsi="Gill Sans MT" w:cs="Arial"/>
          <w:color w:val="000000"/>
        </w:rPr>
        <w:lastRenderedPageBreak/>
        <w:t xml:space="preserve">policy. Marking and feedback should be consistent with that policy, which may cater for different subjects and different age groups of pupils in different ways, in order to be effective and </w:t>
      </w:r>
      <w:r w:rsidR="00315E6E">
        <w:rPr>
          <w:rFonts w:ascii="Gill Sans MT" w:hAnsi="Gill Sans MT" w:cs="Arial"/>
          <w:color w:val="000000"/>
        </w:rPr>
        <w:t xml:space="preserve">efficient in promoting </w:t>
      </w:r>
      <w:proofErr w:type="gramStart"/>
      <w:r w:rsidR="00315E6E">
        <w:rPr>
          <w:rFonts w:ascii="Gill Sans MT" w:hAnsi="Gill Sans MT" w:cs="Arial"/>
          <w:color w:val="000000"/>
        </w:rPr>
        <w:t>learning</w:t>
      </w:r>
      <w:proofErr w:type="gramEnd"/>
    </w:p>
    <w:p w14:paraId="56C7BE23" w14:textId="77777777" w:rsidR="009C648F" w:rsidRDefault="009C648F" w:rsidP="009C648F">
      <w:pPr>
        <w:numPr>
          <w:ilvl w:val="0"/>
          <w:numId w:val="28"/>
        </w:numPr>
        <w:textAlignment w:val="baseline"/>
        <w:rPr>
          <w:rFonts w:ascii="Gill Sans MT" w:hAnsi="Gill Sans MT" w:cs="Arial"/>
          <w:color w:val="000000"/>
        </w:rPr>
      </w:pPr>
      <w:r w:rsidRPr="000916A0">
        <w:rPr>
          <w:rFonts w:ascii="Gill Sans MT" w:hAnsi="Gill Sans MT" w:cs="Arial"/>
          <w:color w:val="000000"/>
        </w:rPr>
        <w:t>Ofsted does not expect performance- and pupil-tracking data to be presented in a particular format. Such data should be provided to inspectors in the format that the school would ordinarily use to track and monitor the progress of pupils in that school.</w:t>
      </w:r>
    </w:p>
    <w:p w14:paraId="47D62752" w14:textId="77777777" w:rsidR="009C648F" w:rsidRPr="000916A0" w:rsidRDefault="009C648F" w:rsidP="00D060CE">
      <w:pPr>
        <w:ind w:left="720"/>
        <w:textAlignment w:val="baseline"/>
        <w:rPr>
          <w:rFonts w:ascii="Gill Sans MT" w:hAnsi="Gill Sans MT" w:cs="Arial"/>
          <w:color w:val="000000"/>
        </w:rPr>
      </w:pPr>
    </w:p>
    <w:p w14:paraId="7DAF5020" w14:textId="77777777" w:rsidR="009C648F" w:rsidRPr="00AA02B7" w:rsidRDefault="009C648F" w:rsidP="009C648F">
      <w:pPr>
        <w:rPr>
          <w:rFonts w:ascii="Gill Sans MT" w:hAnsi="Gill Sans MT"/>
        </w:rPr>
      </w:pPr>
      <w:r w:rsidRPr="000916A0">
        <w:rPr>
          <w:rFonts w:ascii="Gill Sans MT" w:hAnsi="Gill Sans MT"/>
          <w:color w:val="000000"/>
        </w:rPr>
        <w:t>(Ofsted inspections – clarification for schools, March 2015, No. 140169)</w:t>
      </w:r>
    </w:p>
    <w:p w14:paraId="49A1C593" w14:textId="77777777" w:rsidR="009C648F" w:rsidRDefault="009C648F" w:rsidP="009C648F">
      <w:pPr>
        <w:rPr>
          <w:rFonts w:ascii="Gill Sans MT" w:hAnsi="Gill Sans MT"/>
          <w:color w:val="000000"/>
        </w:rPr>
      </w:pPr>
    </w:p>
    <w:p w14:paraId="5E256C3F" w14:textId="77777777" w:rsidR="009C648F" w:rsidRPr="00D060CE" w:rsidRDefault="009C648F" w:rsidP="009C648F">
      <w:pPr>
        <w:spacing w:before="400" w:after="60"/>
        <w:outlineLvl w:val="1"/>
        <w:rPr>
          <w:rFonts w:ascii="Gill Sans MT" w:hAnsi="Gill Sans MT"/>
          <w:b/>
          <w:bCs/>
          <w:color w:val="4F6228" w:themeColor="accent3" w:themeShade="80"/>
          <w:sz w:val="28"/>
          <w:szCs w:val="28"/>
        </w:rPr>
      </w:pPr>
      <w:r w:rsidRPr="00D060CE">
        <w:rPr>
          <w:rFonts w:ascii="Gill Sans MT" w:hAnsi="Gill Sans MT"/>
          <w:b/>
          <w:bCs/>
          <w:color w:val="4F6228" w:themeColor="accent3" w:themeShade="80"/>
          <w:sz w:val="28"/>
          <w:szCs w:val="28"/>
        </w:rPr>
        <w:t>Types of assessment</w:t>
      </w:r>
    </w:p>
    <w:p w14:paraId="5CB6908A" w14:textId="77777777" w:rsidR="009C648F" w:rsidRDefault="009C648F" w:rsidP="009C648F">
      <w:pPr>
        <w:autoSpaceDE w:val="0"/>
        <w:autoSpaceDN w:val="0"/>
        <w:adjustRightInd w:val="0"/>
        <w:rPr>
          <w:rFonts w:ascii="Gill Sans MT" w:hAnsi="Gill Sans MT" w:cstheme="minorHAnsi"/>
        </w:rPr>
      </w:pPr>
    </w:p>
    <w:p w14:paraId="62D3EE4C" w14:textId="77777777" w:rsidR="009C648F" w:rsidRDefault="009C648F" w:rsidP="009C648F">
      <w:pPr>
        <w:autoSpaceDE w:val="0"/>
        <w:autoSpaceDN w:val="0"/>
        <w:adjustRightInd w:val="0"/>
        <w:rPr>
          <w:rFonts w:ascii="Gill Sans MT" w:hAnsi="Gill Sans MT" w:cstheme="minorHAnsi"/>
        </w:rPr>
      </w:pPr>
      <w:r w:rsidRPr="00AA02B7">
        <w:rPr>
          <w:rFonts w:ascii="Gill Sans MT" w:hAnsi="Gill Sans MT" w:cstheme="minorHAnsi"/>
        </w:rPr>
        <w:t>Definitions:</w:t>
      </w:r>
    </w:p>
    <w:p w14:paraId="7769D696" w14:textId="77777777" w:rsidR="009C648F" w:rsidRPr="00AA02B7" w:rsidRDefault="009C648F" w:rsidP="009C648F">
      <w:pPr>
        <w:autoSpaceDE w:val="0"/>
        <w:autoSpaceDN w:val="0"/>
        <w:adjustRightInd w:val="0"/>
        <w:rPr>
          <w:rFonts w:ascii="Gill Sans MT" w:hAnsi="Gill Sans MT" w:cstheme="minorHAnsi"/>
        </w:rPr>
      </w:pPr>
    </w:p>
    <w:p w14:paraId="325A37CC" w14:textId="77777777" w:rsidR="009C648F" w:rsidRPr="00AA02B7" w:rsidRDefault="009C648F" w:rsidP="009C648F">
      <w:pPr>
        <w:autoSpaceDE w:val="0"/>
        <w:autoSpaceDN w:val="0"/>
        <w:adjustRightInd w:val="0"/>
        <w:rPr>
          <w:rFonts w:ascii="Gill Sans MT" w:hAnsi="Gill Sans MT" w:cstheme="minorHAnsi"/>
        </w:rPr>
      </w:pPr>
      <w:r w:rsidRPr="00AA02B7">
        <w:rPr>
          <w:rFonts w:ascii="Gill Sans MT" w:hAnsi="Gill Sans MT" w:cstheme="minorHAnsi"/>
          <w:b/>
          <w:i/>
        </w:rPr>
        <w:t>Formative assessment</w:t>
      </w:r>
      <w:r>
        <w:rPr>
          <w:rFonts w:ascii="Gill Sans MT" w:hAnsi="Gill Sans MT" w:cstheme="minorHAnsi"/>
        </w:rPr>
        <w:t>:  Day to day, on-</w:t>
      </w:r>
      <w:r w:rsidRPr="00AA02B7">
        <w:rPr>
          <w:rFonts w:ascii="Gill Sans MT" w:hAnsi="Gill Sans MT" w:cstheme="minorHAnsi"/>
        </w:rPr>
        <w:t xml:space="preserve">going assessment as part of our repertoire of teaching strategies, based upon how well pupils achieve learning objectives. It is about providing feedback and involving pupils in improving their learning. </w:t>
      </w:r>
    </w:p>
    <w:p w14:paraId="4A1B57F6" w14:textId="77777777" w:rsidR="009C648F" w:rsidRDefault="009C648F" w:rsidP="009C648F">
      <w:pPr>
        <w:spacing w:before="400" w:after="60"/>
        <w:outlineLvl w:val="1"/>
        <w:rPr>
          <w:rFonts w:ascii="Gill Sans MT" w:hAnsi="Gill Sans MT" w:cstheme="minorHAnsi"/>
        </w:rPr>
      </w:pPr>
      <w:r w:rsidRPr="00AA02B7">
        <w:rPr>
          <w:rFonts w:ascii="Gill Sans MT" w:hAnsi="Gill Sans MT" w:cstheme="minorHAnsi"/>
          <w:b/>
          <w:i/>
        </w:rPr>
        <w:t>Summative assessment</w:t>
      </w:r>
      <w:r w:rsidR="00315E6E">
        <w:rPr>
          <w:rFonts w:ascii="Gill Sans MT" w:hAnsi="Gill Sans MT" w:cstheme="minorHAnsi"/>
        </w:rPr>
        <w:t xml:space="preserve">: this is </w:t>
      </w:r>
      <w:r w:rsidRPr="00AA02B7">
        <w:rPr>
          <w:rFonts w:ascii="Gill Sans MT" w:hAnsi="Gill Sans MT" w:cstheme="minorHAnsi"/>
        </w:rPr>
        <w:t xml:space="preserve">snapshot testing that establishes what a child can do at a given time and is important for accurate information regarding a child’s attainment and progress. It informs whole school target setting and prediction of </w:t>
      </w:r>
      <w:r w:rsidR="00315E6E">
        <w:rPr>
          <w:rFonts w:ascii="Gill Sans MT" w:hAnsi="Gill Sans MT" w:cstheme="minorHAnsi"/>
        </w:rPr>
        <w:t xml:space="preserve">the child’s </w:t>
      </w:r>
      <w:r w:rsidRPr="00AA02B7">
        <w:rPr>
          <w:rFonts w:ascii="Gill Sans MT" w:hAnsi="Gill Sans MT" w:cstheme="minorHAnsi"/>
        </w:rPr>
        <w:t>a</w:t>
      </w:r>
      <w:r w:rsidR="00315E6E">
        <w:rPr>
          <w:rFonts w:ascii="Gill Sans MT" w:hAnsi="Gill Sans MT" w:cstheme="minorHAnsi"/>
        </w:rPr>
        <w:t>nd</w:t>
      </w:r>
      <w:r w:rsidRPr="00AA02B7">
        <w:rPr>
          <w:rFonts w:ascii="Gill Sans MT" w:hAnsi="Gill Sans MT" w:cstheme="minorHAnsi"/>
        </w:rPr>
        <w:t xml:space="preserve"> cohort’s future attainment.</w:t>
      </w:r>
    </w:p>
    <w:p w14:paraId="160A63D1" w14:textId="77777777" w:rsidR="009C648F" w:rsidRPr="009C648F" w:rsidRDefault="009C648F" w:rsidP="009C648F">
      <w:pPr>
        <w:spacing w:before="400" w:after="60"/>
        <w:outlineLvl w:val="1"/>
        <w:rPr>
          <w:rFonts w:ascii="Gill Sans MT" w:hAnsi="Gill Sans MT" w:cstheme="minorHAnsi"/>
        </w:rPr>
      </w:pPr>
    </w:p>
    <w:p w14:paraId="27A40E89" w14:textId="77777777" w:rsidR="009C648F" w:rsidRDefault="009C648F" w:rsidP="009C648F">
      <w:pPr>
        <w:numPr>
          <w:ilvl w:val="0"/>
          <w:numId w:val="31"/>
        </w:numPr>
        <w:autoSpaceDE w:val="0"/>
        <w:autoSpaceDN w:val="0"/>
        <w:adjustRightInd w:val="0"/>
        <w:rPr>
          <w:rFonts w:ascii="Gill Sans MT" w:hAnsi="Gill Sans MT" w:cstheme="minorHAnsi"/>
          <w:b/>
          <w:bCs/>
        </w:rPr>
      </w:pPr>
      <w:r w:rsidRPr="00AA02B7">
        <w:rPr>
          <w:rFonts w:ascii="Gill Sans MT" w:hAnsi="Gill Sans MT" w:cstheme="minorHAnsi"/>
          <w:b/>
          <w:bCs/>
        </w:rPr>
        <w:t xml:space="preserve">Formative Assessment (Assessment </w:t>
      </w:r>
      <w:r w:rsidRPr="00AA02B7">
        <w:rPr>
          <w:rFonts w:ascii="Gill Sans MT" w:hAnsi="Gill Sans MT" w:cstheme="minorHAnsi"/>
          <w:b/>
          <w:bCs/>
          <w:i/>
        </w:rPr>
        <w:t>for</w:t>
      </w:r>
      <w:r w:rsidRPr="00AA02B7">
        <w:rPr>
          <w:rFonts w:ascii="Gill Sans MT" w:hAnsi="Gill Sans MT" w:cstheme="minorHAnsi"/>
          <w:b/>
          <w:bCs/>
        </w:rPr>
        <w:t xml:space="preserve"> Learning – </w:t>
      </w:r>
      <w:proofErr w:type="spellStart"/>
      <w:r w:rsidRPr="00AA02B7">
        <w:rPr>
          <w:rFonts w:ascii="Gill Sans MT" w:hAnsi="Gill Sans MT" w:cstheme="minorHAnsi"/>
          <w:b/>
          <w:bCs/>
        </w:rPr>
        <w:t>AfL</w:t>
      </w:r>
      <w:proofErr w:type="spellEnd"/>
      <w:r w:rsidRPr="00AA02B7">
        <w:rPr>
          <w:rFonts w:ascii="Gill Sans MT" w:hAnsi="Gill Sans MT" w:cstheme="minorHAnsi"/>
          <w:b/>
          <w:bCs/>
        </w:rPr>
        <w:t>)</w:t>
      </w:r>
    </w:p>
    <w:p w14:paraId="5BCE6DCB" w14:textId="77777777" w:rsidR="009C648F" w:rsidRPr="00AA02B7" w:rsidRDefault="009C648F" w:rsidP="009C648F">
      <w:pPr>
        <w:autoSpaceDE w:val="0"/>
        <w:autoSpaceDN w:val="0"/>
        <w:adjustRightInd w:val="0"/>
        <w:ind w:left="360"/>
        <w:rPr>
          <w:rFonts w:ascii="Gill Sans MT" w:hAnsi="Gill Sans MT" w:cstheme="minorHAnsi"/>
          <w:b/>
          <w:bCs/>
        </w:rPr>
      </w:pPr>
    </w:p>
    <w:p w14:paraId="1956DE4A" w14:textId="77777777" w:rsidR="009C648F" w:rsidRPr="00AA02B7" w:rsidRDefault="009C648F" w:rsidP="009C648F">
      <w:pPr>
        <w:autoSpaceDE w:val="0"/>
        <w:autoSpaceDN w:val="0"/>
        <w:adjustRightInd w:val="0"/>
        <w:rPr>
          <w:rFonts w:ascii="Gill Sans MT" w:hAnsi="Gill Sans MT" w:cstheme="minorHAnsi"/>
          <w:color w:val="000000"/>
        </w:rPr>
      </w:pPr>
      <w:r w:rsidRPr="00AA02B7">
        <w:rPr>
          <w:rFonts w:ascii="Gill Sans MT" w:hAnsi="Gill Sans MT" w:cstheme="minorHAnsi"/>
          <w:color w:val="000000"/>
        </w:rPr>
        <w:t>Formative assessment is a powerful way of raising pupils’ achievement. It is based on the principle that pupils will improve most if they understand the aim of their learning, where they are in relation to this aim and how they can achieve the aim.</w:t>
      </w:r>
    </w:p>
    <w:p w14:paraId="349A72AF" w14:textId="77777777" w:rsidR="009C648F" w:rsidRDefault="009C648F" w:rsidP="009C648F">
      <w:pPr>
        <w:autoSpaceDE w:val="0"/>
        <w:autoSpaceDN w:val="0"/>
        <w:adjustRightInd w:val="0"/>
        <w:rPr>
          <w:rFonts w:ascii="Gill Sans MT" w:hAnsi="Gill Sans MT" w:cstheme="minorHAnsi"/>
          <w:color w:val="000000"/>
        </w:rPr>
      </w:pPr>
    </w:p>
    <w:p w14:paraId="242E6716" w14:textId="77777777" w:rsidR="009C648F" w:rsidRDefault="009C648F" w:rsidP="009C648F">
      <w:pPr>
        <w:autoSpaceDE w:val="0"/>
        <w:autoSpaceDN w:val="0"/>
        <w:adjustRightInd w:val="0"/>
        <w:rPr>
          <w:rFonts w:ascii="Gill Sans MT" w:hAnsi="Gill Sans MT" w:cstheme="minorHAnsi"/>
          <w:color w:val="000000"/>
        </w:rPr>
      </w:pPr>
      <w:r w:rsidRPr="00AA02B7">
        <w:rPr>
          <w:rFonts w:ascii="Gill Sans MT" w:hAnsi="Gill Sans MT" w:cstheme="minorHAnsi"/>
          <w:color w:val="000000"/>
        </w:rPr>
        <w:t>According to Paul Black and Dylan William improving learning through assessment depends on five key factors:</w:t>
      </w:r>
    </w:p>
    <w:p w14:paraId="233583B9" w14:textId="77777777" w:rsidR="009C648F" w:rsidRPr="00AA02B7" w:rsidRDefault="009C648F" w:rsidP="009C648F">
      <w:pPr>
        <w:autoSpaceDE w:val="0"/>
        <w:autoSpaceDN w:val="0"/>
        <w:adjustRightInd w:val="0"/>
        <w:rPr>
          <w:rFonts w:ascii="Gill Sans MT" w:hAnsi="Gill Sans MT" w:cstheme="minorHAnsi"/>
          <w:color w:val="000000"/>
        </w:rPr>
      </w:pPr>
    </w:p>
    <w:p w14:paraId="570B03AF" w14:textId="77777777" w:rsidR="009C648F" w:rsidRPr="00AA02B7" w:rsidRDefault="009C648F" w:rsidP="009C648F">
      <w:pPr>
        <w:pStyle w:val="ListParagraph"/>
        <w:numPr>
          <w:ilvl w:val="0"/>
          <w:numId w:val="33"/>
        </w:numPr>
        <w:autoSpaceDE w:val="0"/>
        <w:autoSpaceDN w:val="0"/>
        <w:adjustRightInd w:val="0"/>
        <w:rPr>
          <w:rFonts w:ascii="Gill Sans MT" w:hAnsi="Gill Sans MT" w:cstheme="minorHAnsi"/>
          <w:color w:val="000000"/>
        </w:rPr>
      </w:pPr>
      <w:r w:rsidRPr="00AA02B7">
        <w:rPr>
          <w:rFonts w:ascii="Gill Sans MT" w:hAnsi="Gill Sans MT" w:cstheme="minorHAnsi"/>
          <w:color w:val="000000"/>
        </w:rPr>
        <w:t>The provision of effective feedback for pupils</w:t>
      </w:r>
    </w:p>
    <w:p w14:paraId="5C99223F" w14:textId="77777777" w:rsidR="009C648F" w:rsidRPr="00AA02B7" w:rsidRDefault="009C648F" w:rsidP="009C648F">
      <w:pPr>
        <w:pStyle w:val="ListParagraph"/>
        <w:numPr>
          <w:ilvl w:val="0"/>
          <w:numId w:val="33"/>
        </w:numPr>
        <w:autoSpaceDE w:val="0"/>
        <w:autoSpaceDN w:val="0"/>
        <w:adjustRightInd w:val="0"/>
        <w:rPr>
          <w:rFonts w:ascii="Gill Sans MT" w:hAnsi="Gill Sans MT" w:cstheme="minorHAnsi"/>
          <w:color w:val="000000"/>
        </w:rPr>
      </w:pPr>
      <w:r w:rsidRPr="00AA02B7">
        <w:rPr>
          <w:rFonts w:ascii="Gill Sans MT" w:hAnsi="Gill Sans MT" w:cstheme="minorHAnsi"/>
          <w:color w:val="000000"/>
        </w:rPr>
        <w:t>The active involvement of pupils in their own learning</w:t>
      </w:r>
    </w:p>
    <w:p w14:paraId="79C3A446" w14:textId="77777777" w:rsidR="009C648F" w:rsidRPr="00AA02B7" w:rsidRDefault="009C648F" w:rsidP="009C648F">
      <w:pPr>
        <w:pStyle w:val="ListParagraph"/>
        <w:numPr>
          <w:ilvl w:val="0"/>
          <w:numId w:val="33"/>
        </w:numPr>
        <w:autoSpaceDE w:val="0"/>
        <w:autoSpaceDN w:val="0"/>
        <w:adjustRightInd w:val="0"/>
        <w:rPr>
          <w:rFonts w:ascii="Gill Sans MT" w:hAnsi="Gill Sans MT" w:cstheme="minorHAnsi"/>
          <w:color w:val="000000"/>
        </w:rPr>
      </w:pPr>
      <w:r w:rsidRPr="00AA02B7">
        <w:rPr>
          <w:rFonts w:ascii="Gill Sans MT" w:hAnsi="Gill Sans MT" w:cstheme="minorHAnsi"/>
          <w:color w:val="000000"/>
        </w:rPr>
        <w:t xml:space="preserve">Adjusting teaching to take account of the results of on-going </w:t>
      </w:r>
      <w:proofErr w:type="gramStart"/>
      <w:r w:rsidRPr="00AA02B7">
        <w:rPr>
          <w:rFonts w:ascii="Gill Sans MT" w:hAnsi="Gill Sans MT" w:cstheme="minorHAnsi"/>
          <w:color w:val="000000"/>
        </w:rPr>
        <w:t>assessment</w:t>
      </w:r>
      <w:proofErr w:type="gramEnd"/>
      <w:r w:rsidRPr="00AA02B7">
        <w:rPr>
          <w:rFonts w:ascii="Gill Sans MT" w:hAnsi="Gill Sans MT" w:cstheme="minorHAnsi"/>
          <w:color w:val="000000"/>
        </w:rPr>
        <w:t xml:space="preserve"> </w:t>
      </w:r>
    </w:p>
    <w:p w14:paraId="61820604" w14:textId="77777777" w:rsidR="009C648F" w:rsidRPr="00AA02B7" w:rsidRDefault="009C648F" w:rsidP="009C648F">
      <w:pPr>
        <w:pStyle w:val="ListParagraph"/>
        <w:numPr>
          <w:ilvl w:val="0"/>
          <w:numId w:val="33"/>
        </w:numPr>
        <w:autoSpaceDE w:val="0"/>
        <w:autoSpaceDN w:val="0"/>
        <w:adjustRightInd w:val="0"/>
        <w:rPr>
          <w:rFonts w:ascii="Gill Sans MT" w:hAnsi="Gill Sans MT" w:cstheme="minorHAnsi"/>
          <w:color w:val="000000"/>
        </w:rPr>
      </w:pPr>
      <w:r w:rsidRPr="00AA02B7">
        <w:rPr>
          <w:rFonts w:ascii="Gill Sans MT" w:hAnsi="Gill Sans MT" w:cstheme="minorHAnsi"/>
          <w:color w:val="000000"/>
        </w:rPr>
        <w:t xml:space="preserve">A recognition of the profound influence assessment has on motivation and self-esteem of </w:t>
      </w:r>
      <w:proofErr w:type="gramStart"/>
      <w:r w:rsidRPr="00AA02B7">
        <w:rPr>
          <w:rFonts w:ascii="Gill Sans MT" w:hAnsi="Gill Sans MT" w:cstheme="minorHAnsi"/>
          <w:color w:val="000000"/>
        </w:rPr>
        <w:t>pupils</w:t>
      </w:r>
      <w:proofErr w:type="gramEnd"/>
    </w:p>
    <w:p w14:paraId="542DB991" w14:textId="77777777" w:rsidR="009C648F" w:rsidRPr="00AA02B7" w:rsidRDefault="009C648F" w:rsidP="009C648F">
      <w:pPr>
        <w:pStyle w:val="ListParagraph"/>
        <w:numPr>
          <w:ilvl w:val="0"/>
          <w:numId w:val="33"/>
        </w:numPr>
        <w:autoSpaceDE w:val="0"/>
        <w:autoSpaceDN w:val="0"/>
        <w:adjustRightInd w:val="0"/>
        <w:rPr>
          <w:rFonts w:ascii="Gill Sans MT" w:hAnsi="Gill Sans MT" w:cstheme="minorHAnsi"/>
          <w:color w:val="000000"/>
        </w:rPr>
      </w:pPr>
      <w:r w:rsidRPr="00AA02B7">
        <w:rPr>
          <w:rFonts w:ascii="Gill Sans MT" w:hAnsi="Gill Sans MT" w:cstheme="minorHAnsi"/>
          <w:color w:val="000000"/>
        </w:rPr>
        <w:t xml:space="preserve">The need for pupils to be able to assess themselves and understand how to improve. </w:t>
      </w:r>
    </w:p>
    <w:p w14:paraId="7934E203" w14:textId="77777777" w:rsidR="009C648F" w:rsidRPr="00AA02B7" w:rsidRDefault="009C648F" w:rsidP="009C648F">
      <w:pPr>
        <w:autoSpaceDE w:val="0"/>
        <w:autoSpaceDN w:val="0"/>
        <w:adjustRightInd w:val="0"/>
        <w:rPr>
          <w:rFonts w:ascii="Gill Sans MT" w:hAnsi="Gill Sans MT" w:cstheme="minorHAnsi"/>
          <w:color w:val="000000"/>
        </w:rPr>
      </w:pPr>
    </w:p>
    <w:p w14:paraId="7CCF9455" w14:textId="77777777" w:rsidR="009C648F" w:rsidRDefault="009C648F" w:rsidP="009C648F">
      <w:pPr>
        <w:autoSpaceDE w:val="0"/>
        <w:autoSpaceDN w:val="0"/>
        <w:adjustRightInd w:val="0"/>
        <w:rPr>
          <w:rFonts w:ascii="Gill Sans MT" w:hAnsi="Gill Sans MT" w:cstheme="minorHAnsi"/>
          <w:color w:val="000000"/>
        </w:rPr>
      </w:pPr>
      <w:r w:rsidRPr="00AA02B7">
        <w:rPr>
          <w:rFonts w:ascii="Gill Sans MT" w:hAnsi="Gill Sans MT" w:cstheme="minorHAnsi"/>
          <w:color w:val="000000"/>
        </w:rPr>
        <w:t>In practice this requires:</w:t>
      </w:r>
    </w:p>
    <w:p w14:paraId="427A7BD6" w14:textId="77777777" w:rsidR="009C648F" w:rsidRPr="00AA02B7" w:rsidRDefault="009C648F" w:rsidP="009C648F">
      <w:pPr>
        <w:autoSpaceDE w:val="0"/>
        <w:autoSpaceDN w:val="0"/>
        <w:adjustRightInd w:val="0"/>
        <w:rPr>
          <w:rFonts w:ascii="Gill Sans MT" w:hAnsi="Gill Sans MT" w:cstheme="minorHAnsi"/>
          <w:color w:val="000000"/>
        </w:rPr>
      </w:pPr>
    </w:p>
    <w:p w14:paraId="6FED9D6D" w14:textId="77777777" w:rsidR="009C648F" w:rsidRPr="00AA02B7" w:rsidRDefault="009C648F" w:rsidP="009C648F">
      <w:pPr>
        <w:pStyle w:val="ListParagraph"/>
        <w:numPr>
          <w:ilvl w:val="0"/>
          <w:numId w:val="34"/>
        </w:numPr>
        <w:autoSpaceDE w:val="0"/>
        <w:autoSpaceDN w:val="0"/>
        <w:adjustRightInd w:val="0"/>
        <w:rPr>
          <w:rFonts w:ascii="Gill Sans MT" w:hAnsi="Gill Sans MT" w:cstheme="minorHAnsi"/>
          <w:color w:val="000000"/>
        </w:rPr>
      </w:pPr>
      <w:r w:rsidRPr="00AA02B7">
        <w:rPr>
          <w:rFonts w:ascii="Gill Sans MT" w:hAnsi="Gill Sans MT" w:cstheme="minorHAnsi"/>
          <w:color w:val="000000"/>
        </w:rPr>
        <w:t>Sharing learning objectives</w:t>
      </w:r>
    </w:p>
    <w:p w14:paraId="09BD52E4" w14:textId="77777777" w:rsidR="009C648F" w:rsidRPr="00AA02B7" w:rsidRDefault="009C648F" w:rsidP="009C648F">
      <w:pPr>
        <w:pStyle w:val="ListParagraph"/>
        <w:numPr>
          <w:ilvl w:val="0"/>
          <w:numId w:val="34"/>
        </w:numPr>
        <w:autoSpaceDE w:val="0"/>
        <w:autoSpaceDN w:val="0"/>
        <w:adjustRightInd w:val="0"/>
        <w:rPr>
          <w:rFonts w:ascii="Gill Sans MT" w:hAnsi="Gill Sans MT" w:cstheme="minorHAnsi"/>
          <w:color w:val="000000"/>
        </w:rPr>
      </w:pPr>
      <w:r w:rsidRPr="00AA02B7">
        <w:rPr>
          <w:rFonts w:ascii="Gill Sans MT" w:hAnsi="Gill Sans MT" w:cstheme="minorHAnsi"/>
          <w:color w:val="000000"/>
        </w:rPr>
        <w:t>Defining success criteria</w:t>
      </w:r>
    </w:p>
    <w:p w14:paraId="3F21A4B5" w14:textId="77777777" w:rsidR="009C648F" w:rsidRPr="00AA02B7" w:rsidRDefault="009C648F" w:rsidP="009C648F">
      <w:pPr>
        <w:pStyle w:val="ListParagraph"/>
        <w:numPr>
          <w:ilvl w:val="0"/>
          <w:numId w:val="34"/>
        </w:numPr>
        <w:autoSpaceDE w:val="0"/>
        <w:autoSpaceDN w:val="0"/>
        <w:adjustRightInd w:val="0"/>
        <w:rPr>
          <w:rFonts w:ascii="Gill Sans MT" w:hAnsi="Gill Sans MT" w:cstheme="minorHAnsi"/>
          <w:color w:val="000000"/>
        </w:rPr>
      </w:pPr>
      <w:r w:rsidRPr="00AA02B7">
        <w:rPr>
          <w:rFonts w:ascii="Gill Sans MT" w:hAnsi="Gill Sans MT" w:cstheme="minorHAnsi"/>
          <w:color w:val="000000"/>
        </w:rPr>
        <w:t>Appropriate and challenging questioning</w:t>
      </w:r>
    </w:p>
    <w:p w14:paraId="08B89038" w14:textId="77777777" w:rsidR="009C648F" w:rsidRPr="00AA02B7" w:rsidRDefault="009C648F" w:rsidP="009C648F">
      <w:pPr>
        <w:pStyle w:val="ListParagraph"/>
        <w:numPr>
          <w:ilvl w:val="0"/>
          <w:numId w:val="34"/>
        </w:numPr>
        <w:autoSpaceDE w:val="0"/>
        <w:autoSpaceDN w:val="0"/>
        <w:adjustRightInd w:val="0"/>
        <w:rPr>
          <w:rFonts w:ascii="Gill Sans MT" w:hAnsi="Gill Sans MT" w:cstheme="minorHAnsi"/>
          <w:color w:val="000000"/>
        </w:rPr>
      </w:pPr>
      <w:r w:rsidRPr="00AA02B7">
        <w:rPr>
          <w:rFonts w:ascii="Gill Sans MT" w:hAnsi="Gill Sans MT" w:cstheme="minorHAnsi"/>
          <w:color w:val="000000"/>
        </w:rPr>
        <w:t>Self and peer evaluation</w:t>
      </w:r>
    </w:p>
    <w:p w14:paraId="2B816D5E" w14:textId="77777777" w:rsidR="009C648F" w:rsidRPr="00AA02B7" w:rsidRDefault="009C648F" w:rsidP="009C648F">
      <w:pPr>
        <w:pStyle w:val="ListParagraph"/>
        <w:numPr>
          <w:ilvl w:val="0"/>
          <w:numId w:val="34"/>
        </w:numPr>
        <w:autoSpaceDE w:val="0"/>
        <w:autoSpaceDN w:val="0"/>
        <w:adjustRightInd w:val="0"/>
        <w:rPr>
          <w:rFonts w:ascii="Gill Sans MT" w:hAnsi="Gill Sans MT" w:cstheme="minorHAnsi"/>
          <w:color w:val="000000"/>
        </w:rPr>
      </w:pPr>
      <w:r w:rsidRPr="00AA02B7">
        <w:rPr>
          <w:rFonts w:ascii="Gill Sans MT" w:hAnsi="Gill Sans MT" w:cstheme="minorHAnsi"/>
          <w:color w:val="000000"/>
        </w:rPr>
        <w:t>Effective and timely feedback to pupils on their next steps in learning</w:t>
      </w:r>
    </w:p>
    <w:p w14:paraId="1F4D6B65" w14:textId="77777777" w:rsidR="009C648F" w:rsidRPr="00AA02B7" w:rsidRDefault="009C648F" w:rsidP="009C648F">
      <w:pPr>
        <w:pStyle w:val="ListParagraph"/>
        <w:numPr>
          <w:ilvl w:val="0"/>
          <w:numId w:val="34"/>
        </w:numPr>
        <w:autoSpaceDE w:val="0"/>
        <w:autoSpaceDN w:val="0"/>
        <w:adjustRightInd w:val="0"/>
        <w:rPr>
          <w:rFonts w:ascii="Gill Sans MT" w:hAnsi="Gill Sans MT" w:cstheme="minorHAnsi"/>
          <w:color w:val="000000"/>
        </w:rPr>
      </w:pPr>
      <w:r w:rsidRPr="00AA02B7">
        <w:rPr>
          <w:rFonts w:ascii="Gill Sans MT" w:hAnsi="Gill Sans MT" w:cstheme="minorHAnsi"/>
          <w:color w:val="000000"/>
        </w:rPr>
        <w:t xml:space="preserve">Engaging pupils in responding to the feedback from </w:t>
      </w:r>
      <w:proofErr w:type="gramStart"/>
      <w:r w:rsidRPr="00AA02B7">
        <w:rPr>
          <w:rFonts w:ascii="Gill Sans MT" w:hAnsi="Gill Sans MT" w:cstheme="minorHAnsi"/>
          <w:color w:val="000000"/>
        </w:rPr>
        <w:t>teachers</w:t>
      </w:r>
      <w:proofErr w:type="gramEnd"/>
    </w:p>
    <w:p w14:paraId="781DB6AA" w14:textId="77777777" w:rsidR="009C648F" w:rsidRPr="00AA02B7" w:rsidRDefault="009C648F" w:rsidP="009C648F">
      <w:pPr>
        <w:pStyle w:val="ListParagraph"/>
        <w:numPr>
          <w:ilvl w:val="0"/>
          <w:numId w:val="34"/>
        </w:numPr>
        <w:autoSpaceDE w:val="0"/>
        <w:autoSpaceDN w:val="0"/>
        <w:adjustRightInd w:val="0"/>
        <w:rPr>
          <w:rFonts w:ascii="Gill Sans MT" w:hAnsi="Gill Sans MT" w:cstheme="minorHAnsi"/>
          <w:color w:val="000000"/>
        </w:rPr>
      </w:pPr>
      <w:r w:rsidRPr="00AA02B7">
        <w:rPr>
          <w:rFonts w:ascii="Gill Sans MT" w:hAnsi="Gill Sans MT" w:cstheme="minorHAnsi"/>
          <w:color w:val="000000"/>
        </w:rPr>
        <w:t>Celebrating achievement</w:t>
      </w:r>
    </w:p>
    <w:p w14:paraId="26F581B5" w14:textId="77777777" w:rsidR="009C648F" w:rsidRPr="00AA02B7" w:rsidRDefault="009C648F" w:rsidP="009C648F">
      <w:pPr>
        <w:autoSpaceDE w:val="0"/>
        <w:autoSpaceDN w:val="0"/>
        <w:adjustRightInd w:val="0"/>
        <w:rPr>
          <w:rFonts w:ascii="Gill Sans MT" w:hAnsi="Gill Sans MT" w:cstheme="minorHAnsi"/>
          <w:color w:val="000000"/>
        </w:rPr>
      </w:pPr>
    </w:p>
    <w:p w14:paraId="337DD09A" w14:textId="77777777" w:rsidR="009C648F" w:rsidRPr="00AA02B7" w:rsidRDefault="009C648F" w:rsidP="009C648F">
      <w:pPr>
        <w:autoSpaceDE w:val="0"/>
        <w:autoSpaceDN w:val="0"/>
        <w:adjustRightInd w:val="0"/>
        <w:rPr>
          <w:rFonts w:ascii="Gill Sans MT" w:hAnsi="Gill Sans MT" w:cstheme="minorHAnsi"/>
          <w:color w:val="000000"/>
        </w:rPr>
      </w:pPr>
      <w:r w:rsidRPr="00AA02B7">
        <w:rPr>
          <w:rFonts w:ascii="Gill Sans MT" w:hAnsi="Gill Sans MT" w:cstheme="minorHAnsi"/>
          <w:color w:val="000000"/>
        </w:rPr>
        <w:t xml:space="preserve"> </w:t>
      </w:r>
    </w:p>
    <w:p w14:paraId="7CB8613C" w14:textId="77777777" w:rsidR="009C648F" w:rsidRDefault="009C648F" w:rsidP="009C648F">
      <w:pPr>
        <w:numPr>
          <w:ilvl w:val="0"/>
          <w:numId w:val="31"/>
        </w:numPr>
        <w:autoSpaceDE w:val="0"/>
        <w:autoSpaceDN w:val="0"/>
        <w:adjustRightInd w:val="0"/>
        <w:rPr>
          <w:rFonts w:ascii="Gill Sans MT" w:hAnsi="Gill Sans MT" w:cstheme="minorHAnsi"/>
          <w:b/>
          <w:bCs/>
        </w:rPr>
      </w:pPr>
      <w:r w:rsidRPr="00AA02B7">
        <w:rPr>
          <w:rFonts w:ascii="Gill Sans MT" w:hAnsi="Gill Sans MT" w:cstheme="minorHAnsi"/>
          <w:b/>
          <w:bCs/>
        </w:rPr>
        <w:t xml:space="preserve">Summative Assessment - Assessment </w:t>
      </w:r>
      <w:r w:rsidRPr="00AA02B7">
        <w:rPr>
          <w:rFonts w:ascii="Gill Sans MT" w:hAnsi="Gill Sans MT" w:cstheme="minorHAnsi"/>
          <w:b/>
          <w:bCs/>
          <w:i/>
        </w:rPr>
        <w:t>of</w:t>
      </w:r>
      <w:r w:rsidRPr="00AA02B7">
        <w:rPr>
          <w:rFonts w:ascii="Gill Sans MT" w:hAnsi="Gill Sans MT" w:cstheme="minorHAnsi"/>
          <w:b/>
          <w:bCs/>
        </w:rPr>
        <w:t xml:space="preserve"> Learning</w:t>
      </w:r>
    </w:p>
    <w:p w14:paraId="48772AF7" w14:textId="77777777" w:rsidR="009C648F" w:rsidRPr="00AA02B7" w:rsidRDefault="009C648F" w:rsidP="009C648F">
      <w:pPr>
        <w:autoSpaceDE w:val="0"/>
        <w:autoSpaceDN w:val="0"/>
        <w:adjustRightInd w:val="0"/>
        <w:ind w:left="360"/>
        <w:rPr>
          <w:rFonts w:ascii="Gill Sans MT" w:hAnsi="Gill Sans MT" w:cstheme="minorHAnsi"/>
          <w:b/>
          <w:bCs/>
        </w:rPr>
      </w:pPr>
    </w:p>
    <w:p w14:paraId="1EB81C6D" w14:textId="77777777" w:rsidR="009C648F" w:rsidRPr="00AA02B7" w:rsidRDefault="009C648F" w:rsidP="009C648F">
      <w:pPr>
        <w:autoSpaceDE w:val="0"/>
        <w:autoSpaceDN w:val="0"/>
        <w:adjustRightInd w:val="0"/>
        <w:rPr>
          <w:rFonts w:ascii="Gill Sans MT" w:hAnsi="Gill Sans MT" w:cstheme="minorHAnsi"/>
          <w:b/>
          <w:bCs/>
        </w:rPr>
      </w:pPr>
      <w:r w:rsidRPr="00AA02B7">
        <w:rPr>
          <w:rFonts w:ascii="Gill Sans MT" w:hAnsi="Gill Sans MT" w:cstheme="minorHAnsi"/>
        </w:rPr>
        <w:t xml:space="preserve">Summative assessment (Assessment of Learning) is important for informing both parents and teachers of a child’s attainment and progress. </w:t>
      </w:r>
    </w:p>
    <w:p w14:paraId="18273B25" w14:textId="77777777" w:rsidR="009C648F" w:rsidRDefault="009C648F" w:rsidP="009C648F">
      <w:pPr>
        <w:autoSpaceDE w:val="0"/>
        <w:autoSpaceDN w:val="0"/>
        <w:adjustRightInd w:val="0"/>
        <w:rPr>
          <w:rFonts w:ascii="Gill Sans MT" w:hAnsi="Gill Sans MT" w:cstheme="minorHAnsi"/>
        </w:rPr>
      </w:pPr>
      <w:r w:rsidRPr="00AA02B7">
        <w:rPr>
          <w:rFonts w:ascii="Gill Sans MT" w:hAnsi="Gill Sans MT" w:cstheme="minorHAnsi"/>
        </w:rPr>
        <w:t>Summative assessments:</w:t>
      </w:r>
    </w:p>
    <w:p w14:paraId="3414C11A" w14:textId="77777777" w:rsidR="009C648F" w:rsidRPr="00AA02B7" w:rsidRDefault="009C648F" w:rsidP="009C648F">
      <w:pPr>
        <w:autoSpaceDE w:val="0"/>
        <w:autoSpaceDN w:val="0"/>
        <w:adjustRightInd w:val="0"/>
        <w:rPr>
          <w:rFonts w:ascii="Gill Sans MT" w:hAnsi="Gill Sans MT" w:cstheme="minorHAnsi"/>
        </w:rPr>
      </w:pPr>
    </w:p>
    <w:p w14:paraId="1B40C0F0" w14:textId="77777777" w:rsidR="009C648F" w:rsidRPr="00AA02B7" w:rsidRDefault="009C648F" w:rsidP="009C648F">
      <w:pPr>
        <w:numPr>
          <w:ilvl w:val="0"/>
          <w:numId w:val="32"/>
        </w:numPr>
        <w:tabs>
          <w:tab w:val="left" w:pos="360"/>
        </w:tabs>
        <w:autoSpaceDE w:val="0"/>
        <w:autoSpaceDN w:val="0"/>
        <w:adjustRightInd w:val="0"/>
        <w:rPr>
          <w:rFonts w:ascii="Gill Sans MT" w:hAnsi="Gill Sans MT" w:cstheme="minorHAnsi"/>
        </w:rPr>
      </w:pPr>
      <w:r w:rsidRPr="00AA02B7">
        <w:rPr>
          <w:rFonts w:ascii="Gill Sans MT" w:hAnsi="Gill Sans MT" w:cstheme="minorHAnsi"/>
        </w:rPr>
        <w:t xml:space="preserve">identify attainment through one-off standardised tests at any given point in </w:t>
      </w:r>
      <w:proofErr w:type="gramStart"/>
      <w:r w:rsidRPr="00AA02B7">
        <w:rPr>
          <w:rFonts w:ascii="Gill Sans MT" w:hAnsi="Gill Sans MT" w:cstheme="minorHAnsi"/>
        </w:rPr>
        <w:t>time</w:t>
      </w:r>
      <w:proofErr w:type="gramEnd"/>
    </w:p>
    <w:p w14:paraId="1E367D66" w14:textId="77777777" w:rsidR="009C648F" w:rsidRPr="00AA02B7" w:rsidRDefault="009C648F" w:rsidP="009C648F">
      <w:pPr>
        <w:numPr>
          <w:ilvl w:val="0"/>
          <w:numId w:val="32"/>
        </w:numPr>
        <w:tabs>
          <w:tab w:val="left" w:pos="360"/>
        </w:tabs>
        <w:autoSpaceDE w:val="0"/>
        <w:autoSpaceDN w:val="0"/>
        <w:adjustRightInd w:val="0"/>
        <w:rPr>
          <w:rFonts w:ascii="Gill Sans MT" w:hAnsi="Gill Sans MT" w:cstheme="minorHAnsi"/>
        </w:rPr>
      </w:pPr>
      <w:r w:rsidRPr="00AA02B7">
        <w:rPr>
          <w:rFonts w:ascii="Gill Sans MT" w:hAnsi="Gill Sans MT" w:cstheme="minorHAnsi"/>
        </w:rPr>
        <w:t>record performance in a specific area on a specific date</w:t>
      </w:r>
    </w:p>
    <w:p w14:paraId="2B756D1A" w14:textId="77777777" w:rsidR="009C648F" w:rsidRPr="00AA02B7" w:rsidRDefault="009C648F" w:rsidP="009C648F">
      <w:pPr>
        <w:numPr>
          <w:ilvl w:val="0"/>
          <w:numId w:val="32"/>
        </w:numPr>
        <w:tabs>
          <w:tab w:val="left" w:pos="360"/>
        </w:tabs>
        <w:autoSpaceDE w:val="0"/>
        <w:autoSpaceDN w:val="0"/>
        <w:adjustRightInd w:val="0"/>
        <w:rPr>
          <w:rFonts w:ascii="Gill Sans MT" w:hAnsi="Gill Sans MT" w:cstheme="minorHAnsi"/>
        </w:rPr>
      </w:pPr>
      <w:r w:rsidRPr="00AA02B7">
        <w:rPr>
          <w:rFonts w:ascii="Gill Sans MT" w:hAnsi="Gill Sans MT" w:cstheme="minorHAnsi"/>
        </w:rPr>
        <w:t xml:space="preserve">provide age standardised </w:t>
      </w:r>
      <w:proofErr w:type="gramStart"/>
      <w:r w:rsidRPr="00AA02B7">
        <w:rPr>
          <w:rFonts w:ascii="Gill Sans MT" w:hAnsi="Gill Sans MT" w:cstheme="minorHAnsi"/>
        </w:rPr>
        <w:t>information</w:t>
      </w:r>
      <w:proofErr w:type="gramEnd"/>
    </w:p>
    <w:p w14:paraId="52E73704" w14:textId="77777777" w:rsidR="009C648F" w:rsidRPr="00AA02B7" w:rsidRDefault="009C648F" w:rsidP="009C648F">
      <w:pPr>
        <w:numPr>
          <w:ilvl w:val="0"/>
          <w:numId w:val="32"/>
        </w:numPr>
        <w:tabs>
          <w:tab w:val="left" w:pos="360"/>
        </w:tabs>
        <w:autoSpaceDE w:val="0"/>
        <w:autoSpaceDN w:val="0"/>
        <w:adjustRightInd w:val="0"/>
        <w:rPr>
          <w:rFonts w:ascii="Gill Sans MT" w:hAnsi="Gill Sans MT" w:cstheme="minorHAnsi"/>
        </w:rPr>
      </w:pPr>
      <w:r w:rsidRPr="00AA02B7">
        <w:rPr>
          <w:rFonts w:ascii="Gill Sans MT" w:hAnsi="Gill Sans MT" w:cstheme="minorHAnsi"/>
        </w:rPr>
        <w:t xml:space="preserve">provide end of key stage test data against which the school will be </w:t>
      </w:r>
      <w:proofErr w:type="gramStart"/>
      <w:r w:rsidRPr="00AA02B7">
        <w:rPr>
          <w:rFonts w:ascii="Gill Sans MT" w:hAnsi="Gill Sans MT" w:cstheme="minorHAnsi"/>
        </w:rPr>
        <w:t>judged</w:t>
      </w:r>
      <w:proofErr w:type="gramEnd"/>
    </w:p>
    <w:p w14:paraId="0B36739E" w14:textId="77777777" w:rsidR="009C648F" w:rsidRDefault="009C648F" w:rsidP="009C648F">
      <w:pPr>
        <w:numPr>
          <w:ilvl w:val="0"/>
          <w:numId w:val="32"/>
        </w:numPr>
        <w:tabs>
          <w:tab w:val="left" w:pos="360"/>
        </w:tabs>
        <w:autoSpaceDE w:val="0"/>
        <w:autoSpaceDN w:val="0"/>
        <w:adjustRightInd w:val="0"/>
        <w:rPr>
          <w:rFonts w:ascii="Gill Sans MT" w:hAnsi="Gill Sans MT" w:cstheme="minorHAnsi"/>
        </w:rPr>
      </w:pPr>
      <w:r w:rsidRPr="00AA02B7">
        <w:rPr>
          <w:rFonts w:ascii="Gill Sans MT" w:hAnsi="Gill Sans MT" w:cstheme="minorHAnsi"/>
        </w:rPr>
        <w:t xml:space="preserve">ensure statutory assessments at the end of EYFS, KS1 and KS2 are </w:t>
      </w:r>
      <w:proofErr w:type="gramStart"/>
      <w:r w:rsidRPr="00AA02B7">
        <w:rPr>
          <w:rFonts w:ascii="Gill Sans MT" w:hAnsi="Gill Sans MT" w:cstheme="minorHAnsi"/>
        </w:rPr>
        <w:t>met</w:t>
      </w:r>
      <w:proofErr w:type="gramEnd"/>
    </w:p>
    <w:p w14:paraId="42FE1BBC" w14:textId="77777777" w:rsidR="009C648F" w:rsidRPr="00F11FA6" w:rsidRDefault="009C648F" w:rsidP="009C648F">
      <w:pPr>
        <w:numPr>
          <w:ilvl w:val="0"/>
          <w:numId w:val="32"/>
        </w:numPr>
        <w:tabs>
          <w:tab w:val="left" w:pos="360"/>
        </w:tabs>
        <w:autoSpaceDE w:val="0"/>
        <w:autoSpaceDN w:val="0"/>
        <w:adjustRightInd w:val="0"/>
        <w:rPr>
          <w:rFonts w:ascii="Gill Sans MT" w:hAnsi="Gill Sans MT" w:cstheme="minorHAnsi"/>
        </w:rPr>
      </w:pPr>
      <w:r w:rsidRPr="00F11FA6">
        <w:rPr>
          <w:rFonts w:ascii="Gill Sans MT" w:hAnsi="Gill Sans MT" w:cstheme="minorHAnsi"/>
        </w:rPr>
        <w:t xml:space="preserve">provide information about cohort areas of strength and weakness to build from in the </w:t>
      </w:r>
      <w:proofErr w:type="gramStart"/>
      <w:r w:rsidRPr="00F11FA6">
        <w:rPr>
          <w:rFonts w:ascii="Gill Sans MT" w:hAnsi="Gill Sans MT" w:cstheme="minorHAnsi"/>
        </w:rPr>
        <w:t>future</w:t>
      </w:r>
      <w:proofErr w:type="gramEnd"/>
    </w:p>
    <w:p w14:paraId="297AE300" w14:textId="77777777" w:rsidR="009C648F" w:rsidRPr="00D060CE" w:rsidRDefault="009C648F" w:rsidP="009C648F">
      <w:pPr>
        <w:spacing w:before="400" w:after="60"/>
        <w:outlineLvl w:val="1"/>
        <w:rPr>
          <w:rFonts w:ascii="Gill Sans MT" w:hAnsi="Gill Sans MT"/>
          <w:b/>
          <w:bCs/>
          <w:color w:val="4F6228" w:themeColor="accent3" w:themeShade="80"/>
          <w:sz w:val="36"/>
          <w:szCs w:val="36"/>
        </w:rPr>
      </w:pPr>
      <w:r w:rsidRPr="00D060CE">
        <w:rPr>
          <w:rFonts w:ascii="Gill Sans MT" w:hAnsi="Gill Sans MT"/>
          <w:b/>
          <w:bCs/>
          <w:color w:val="4F6228" w:themeColor="accent3" w:themeShade="80"/>
          <w:sz w:val="28"/>
          <w:szCs w:val="28"/>
        </w:rPr>
        <w:t>Foundation stage profile</w:t>
      </w:r>
    </w:p>
    <w:p w14:paraId="6A633976" w14:textId="3BD6DE0F" w:rsidR="009C648F" w:rsidRPr="000916A0" w:rsidRDefault="009C648F" w:rsidP="009C648F">
      <w:pPr>
        <w:rPr>
          <w:rFonts w:ascii="Gill Sans MT" w:hAnsi="Gill Sans MT"/>
        </w:rPr>
      </w:pPr>
      <w:r>
        <w:rPr>
          <w:rFonts w:ascii="Gill Sans MT" w:hAnsi="Gill Sans MT"/>
          <w:color w:val="000000"/>
        </w:rPr>
        <w:t>Children are</w:t>
      </w:r>
      <w:r w:rsidRPr="000916A0">
        <w:rPr>
          <w:rFonts w:ascii="Gill Sans MT" w:hAnsi="Gill Sans MT"/>
          <w:color w:val="000000"/>
        </w:rPr>
        <w:t xml:space="preserve"> assessed in the reception class</w:t>
      </w:r>
      <w:r w:rsidR="00DA699B">
        <w:rPr>
          <w:rFonts w:ascii="Gill Sans MT" w:hAnsi="Gill Sans MT"/>
          <w:color w:val="000000"/>
        </w:rPr>
        <w:t xml:space="preserve"> through observations and interactions</w:t>
      </w:r>
      <w:r w:rsidRPr="000916A0">
        <w:rPr>
          <w:rFonts w:ascii="Gill Sans MT" w:hAnsi="Gill Sans MT"/>
          <w:color w:val="000000"/>
        </w:rPr>
        <w:t>. Insights will be shared at parent consultation meetings. Staff will continue to complete a learning journey book</w:t>
      </w:r>
      <w:r w:rsidR="00B25A03">
        <w:rPr>
          <w:rFonts w:ascii="Gill Sans MT" w:hAnsi="Gill Sans MT"/>
          <w:color w:val="000000"/>
        </w:rPr>
        <w:t>/ILD</w:t>
      </w:r>
      <w:r w:rsidRPr="000916A0">
        <w:rPr>
          <w:rFonts w:ascii="Gill Sans MT" w:hAnsi="Gill Sans MT"/>
          <w:color w:val="000000"/>
        </w:rPr>
        <w:t xml:space="preserve"> of photos and comments. Parents and carers </w:t>
      </w:r>
      <w:proofErr w:type="gramStart"/>
      <w:r w:rsidRPr="000916A0">
        <w:rPr>
          <w:rFonts w:ascii="Gill Sans MT" w:hAnsi="Gill Sans MT"/>
          <w:color w:val="000000"/>
        </w:rPr>
        <w:t>are able to</w:t>
      </w:r>
      <w:proofErr w:type="gramEnd"/>
      <w:r w:rsidRPr="000916A0">
        <w:rPr>
          <w:rFonts w:ascii="Gill Sans MT" w:hAnsi="Gill Sans MT"/>
          <w:color w:val="000000"/>
        </w:rPr>
        <w:t xml:space="preserve"> contribute to this document.</w:t>
      </w:r>
      <w:r w:rsidR="00315E6E">
        <w:rPr>
          <w:rFonts w:ascii="Gill Sans MT" w:hAnsi="Gill Sans MT"/>
          <w:color w:val="000000"/>
        </w:rPr>
        <w:t xml:space="preserve"> The children will be reported as ‘emerging’, ‘expected’ for all early learning goals. </w:t>
      </w:r>
      <w:r w:rsidR="00B25A03">
        <w:rPr>
          <w:rFonts w:ascii="Gill Sans MT" w:hAnsi="Gill Sans MT"/>
          <w:color w:val="000000"/>
        </w:rPr>
        <w:t>As a school we also identify children who may have the potential to work at Greater Depth as they move into KS1.</w:t>
      </w:r>
      <w:r w:rsidR="00F97EFA">
        <w:rPr>
          <w:rFonts w:ascii="Gill Sans MT" w:hAnsi="Gill Sans MT"/>
          <w:color w:val="000000"/>
        </w:rPr>
        <w:t xml:space="preserve"> Book bands and phonics checkers are also completed throughout the year to show progress and support interventions. </w:t>
      </w:r>
    </w:p>
    <w:p w14:paraId="7BA04220" w14:textId="77777777" w:rsidR="009C648F" w:rsidRPr="00D060CE" w:rsidRDefault="009C648F" w:rsidP="009C648F">
      <w:pPr>
        <w:spacing w:before="400" w:after="60"/>
        <w:outlineLvl w:val="1"/>
        <w:rPr>
          <w:rFonts w:ascii="Gill Sans MT" w:hAnsi="Gill Sans MT"/>
          <w:b/>
          <w:bCs/>
          <w:color w:val="4F6228" w:themeColor="accent3" w:themeShade="80"/>
          <w:sz w:val="36"/>
          <w:szCs w:val="36"/>
        </w:rPr>
      </w:pPr>
      <w:r w:rsidRPr="00D060CE">
        <w:rPr>
          <w:rFonts w:ascii="Gill Sans MT" w:hAnsi="Gill Sans MT"/>
          <w:b/>
          <w:bCs/>
          <w:color w:val="4F6228" w:themeColor="accent3" w:themeShade="80"/>
          <w:sz w:val="28"/>
          <w:szCs w:val="28"/>
        </w:rPr>
        <w:t>Year One phonics check</w:t>
      </w:r>
    </w:p>
    <w:p w14:paraId="4E15B2CC" w14:textId="204A9BC2" w:rsidR="009C648F" w:rsidRDefault="009C648F" w:rsidP="009C648F">
      <w:pPr>
        <w:rPr>
          <w:rFonts w:ascii="Gill Sans MT" w:hAnsi="Gill Sans MT"/>
          <w:color w:val="000000"/>
        </w:rPr>
      </w:pPr>
      <w:r w:rsidRPr="000916A0">
        <w:rPr>
          <w:rFonts w:ascii="Gill Sans MT" w:hAnsi="Gill Sans MT"/>
          <w:color w:val="000000"/>
        </w:rPr>
        <w:t>All children in Year 1 will participate in a phonics check.  This assessment will be administered by the Year 1 teacher.  Results are included withi</w:t>
      </w:r>
      <w:r>
        <w:rPr>
          <w:rFonts w:ascii="Gill Sans MT" w:hAnsi="Gill Sans MT"/>
          <w:color w:val="000000"/>
        </w:rPr>
        <w:t>n the Year 1 end of term reporting</w:t>
      </w:r>
      <w:r w:rsidR="00F97EFA">
        <w:rPr>
          <w:rFonts w:ascii="Gill Sans MT" w:hAnsi="Gill Sans MT"/>
          <w:color w:val="000000"/>
        </w:rPr>
        <w:t xml:space="preserve">. Any children who </w:t>
      </w:r>
      <w:proofErr w:type="gramStart"/>
      <w:r w:rsidR="00F97EFA">
        <w:rPr>
          <w:rFonts w:ascii="Gill Sans MT" w:hAnsi="Gill Sans MT"/>
          <w:color w:val="000000"/>
        </w:rPr>
        <w:t>does</w:t>
      </w:r>
      <w:proofErr w:type="gramEnd"/>
      <w:r w:rsidR="00F97EFA">
        <w:rPr>
          <w:rFonts w:ascii="Gill Sans MT" w:hAnsi="Gill Sans MT"/>
          <w:color w:val="000000"/>
        </w:rPr>
        <w:t xml:space="preserve"> not meet the standard will continue with the phonics programme and will resit the test in year 2 and 3.</w:t>
      </w:r>
    </w:p>
    <w:p w14:paraId="3179089D" w14:textId="77777777" w:rsidR="009C648F" w:rsidRPr="009C648F" w:rsidRDefault="009C648F" w:rsidP="009C648F">
      <w:pPr>
        <w:rPr>
          <w:rFonts w:ascii="Gill Sans MT" w:hAnsi="Gill Sans MT"/>
        </w:rPr>
      </w:pPr>
    </w:p>
    <w:p w14:paraId="0B4C33F9" w14:textId="694614A7" w:rsidR="009C648F" w:rsidRPr="00D060CE" w:rsidRDefault="00D060CE" w:rsidP="009C648F">
      <w:pPr>
        <w:rPr>
          <w:rFonts w:ascii="Gill Sans MT" w:hAnsi="Gill Sans MT"/>
          <w:b/>
          <w:color w:val="4F6228" w:themeColor="accent3" w:themeShade="80"/>
          <w:sz w:val="28"/>
          <w:szCs w:val="28"/>
        </w:rPr>
      </w:pPr>
      <w:r>
        <w:rPr>
          <w:rFonts w:ascii="Gill Sans MT" w:hAnsi="Gill Sans MT"/>
          <w:b/>
          <w:color w:val="4F6228" w:themeColor="accent3" w:themeShade="80"/>
          <w:sz w:val="28"/>
          <w:szCs w:val="28"/>
        </w:rPr>
        <w:t xml:space="preserve">Year Four </w:t>
      </w:r>
      <w:proofErr w:type="gramStart"/>
      <w:r>
        <w:rPr>
          <w:rFonts w:ascii="Gill Sans MT" w:hAnsi="Gill Sans MT"/>
          <w:b/>
          <w:color w:val="4F6228" w:themeColor="accent3" w:themeShade="80"/>
          <w:sz w:val="28"/>
          <w:szCs w:val="28"/>
        </w:rPr>
        <w:t>t</w:t>
      </w:r>
      <w:r w:rsidR="009C648F" w:rsidRPr="00D060CE">
        <w:rPr>
          <w:rFonts w:ascii="Gill Sans MT" w:hAnsi="Gill Sans MT"/>
          <w:b/>
          <w:color w:val="4F6228" w:themeColor="accent3" w:themeShade="80"/>
          <w:sz w:val="28"/>
          <w:szCs w:val="28"/>
        </w:rPr>
        <w:t>ime tables</w:t>
      </w:r>
      <w:proofErr w:type="gramEnd"/>
      <w:r w:rsidR="009C648F" w:rsidRPr="00D060CE">
        <w:rPr>
          <w:rFonts w:ascii="Gill Sans MT" w:hAnsi="Gill Sans MT"/>
          <w:b/>
          <w:color w:val="4F6228" w:themeColor="accent3" w:themeShade="80"/>
          <w:sz w:val="28"/>
          <w:szCs w:val="28"/>
        </w:rPr>
        <w:t xml:space="preserve"> screening</w:t>
      </w:r>
    </w:p>
    <w:p w14:paraId="05728F22" w14:textId="77777777" w:rsidR="009C648F" w:rsidRPr="009C648F" w:rsidRDefault="009C648F" w:rsidP="009C648F">
      <w:pPr>
        <w:rPr>
          <w:rFonts w:ascii="Gill Sans MT" w:hAnsi="Gill Sans MT"/>
        </w:rPr>
      </w:pPr>
    </w:p>
    <w:p w14:paraId="16E9BD42" w14:textId="4CD5038E" w:rsidR="009C648F" w:rsidRPr="009C648F" w:rsidRDefault="009C648F" w:rsidP="009C648F">
      <w:pPr>
        <w:rPr>
          <w:rFonts w:ascii="Gill Sans MT" w:hAnsi="Gill Sans MT"/>
        </w:rPr>
      </w:pPr>
      <w:r w:rsidRPr="009C648F">
        <w:rPr>
          <w:rFonts w:ascii="Gill Sans MT" w:hAnsi="Gill Sans MT"/>
        </w:rPr>
        <w:t>All children in Year 4 will take part in a times tables screening test</w:t>
      </w:r>
      <w:r w:rsidR="00F97EFA">
        <w:rPr>
          <w:rFonts w:ascii="Gill Sans MT" w:hAnsi="Gill Sans MT"/>
        </w:rPr>
        <w:t>.</w:t>
      </w:r>
    </w:p>
    <w:p w14:paraId="200E3F68" w14:textId="77777777" w:rsidR="009C648F" w:rsidRPr="00D060CE" w:rsidRDefault="009C648F" w:rsidP="009C648F">
      <w:pPr>
        <w:spacing w:before="400" w:after="60"/>
        <w:outlineLvl w:val="1"/>
        <w:rPr>
          <w:rFonts w:ascii="Gill Sans MT" w:hAnsi="Gill Sans MT"/>
          <w:b/>
          <w:bCs/>
          <w:color w:val="4F6228" w:themeColor="accent3" w:themeShade="80"/>
          <w:sz w:val="36"/>
          <w:szCs w:val="36"/>
        </w:rPr>
      </w:pPr>
      <w:r w:rsidRPr="00D060CE">
        <w:rPr>
          <w:rFonts w:ascii="Gill Sans MT" w:hAnsi="Gill Sans MT"/>
          <w:b/>
          <w:bCs/>
          <w:color w:val="4F6228" w:themeColor="accent3" w:themeShade="80"/>
          <w:sz w:val="28"/>
          <w:szCs w:val="28"/>
        </w:rPr>
        <w:t>SATS</w:t>
      </w:r>
    </w:p>
    <w:p w14:paraId="5DA3359F" w14:textId="59DFB05B" w:rsidR="009C648F" w:rsidRPr="000916A0" w:rsidRDefault="009C648F" w:rsidP="009C648F">
      <w:pPr>
        <w:rPr>
          <w:rFonts w:ascii="Gill Sans MT" w:hAnsi="Gill Sans MT"/>
        </w:rPr>
      </w:pPr>
      <w:r w:rsidRPr="000916A0">
        <w:rPr>
          <w:rFonts w:ascii="Gill Sans MT" w:hAnsi="Gill Sans MT"/>
          <w:color w:val="000000"/>
        </w:rPr>
        <w:t>Children in Year 6 are assessed during May. The results of these assessments</w:t>
      </w:r>
      <w:r w:rsidR="00D060CE">
        <w:rPr>
          <w:rFonts w:ascii="Gill Sans MT" w:hAnsi="Gill Sans MT"/>
          <w:color w:val="000000"/>
        </w:rPr>
        <w:t xml:space="preserve"> and tests</w:t>
      </w:r>
      <w:r w:rsidRPr="000916A0">
        <w:rPr>
          <w:rFonts w:ascii="Gill Sans MT" w:hAnsi="Gill Sans MT"/>
          <w:color w:val="000000"/>
        </w:rPr>
        <w:t xml:space="preserve"> are reported annually to t</w:t>
      </w:r>
      <w:r>
        <w:rPr>
          <w:rFonts w:ascii="Gill Sans MT" w:hAnsi="Gill Sans MT"/>
          <w:color w:val="000000"/>
        </w:rPr>
        <w:t>he parents</w:t>
      </w:r>
      <w:r w:rsidR="00315E6E">
        <w:rPr>
          <w:rFonts w:ascii="Gill Sans MT" w:hAnsi="Gill Sans MT"/>
          <w:color w:val="000000"/>
        </w:rPr>
        <w:t xml:space="preserve"> and externally to the DFE</w:t>
      </w:r>
      <w:r w:rsidRPr="000916A0">
        <w:rPr>
          <w:rFonts w:ascii="Gill Sans MT" w:hAnsi="Gill Sans MT"/>
          <w:color w:val="000000"/>
        </w:rPr>
        <w:t>.</w:t>
      </w:r>
      <w:r>
        <w:rPr>
          <w:rFonts w:ascii="Gill Sans MT" w:hAnsi="Gill Sans MT"/>
          <w:color w:val="000000"/>
        </w:rPr>
        <w:t xml:space="preserve"> Year 2 teacher assessments are reported to the parents </w:t>
      </w:r>
      <w:r w:rsidR="00D060CE">
        <w:rPr>
          <w:rFonts w:ascii="Gill Sans MT" w:hAnsi="Gill Sans MT"/>
          <w:color w:val="000000"/>
        </w:rPr>
        <w:t>and these are based on the children’s work</w:t>
      </w:r>
      <w:r>
        <w:rPr>
          <w:rFonts w:ascii="Gill Sans MT" w:hAnsi="Gill Sans MT"/>
          <w:color w:val="000000"/>
        </w:rPr>
        <w:t>.</w:t>
      </w:r>
      <w:r w:rsidRPr="000916A0">
        <w:rPr>
          <w:rFonts w:ascii="Gill Sans MT" w:hAnsi="Gill Sans MT"/>
          <w:color w:val="000000"/>
        </w:rPr>
        <w:t xml:space="preserve"> The national expectation is that childre</w:t>
      </w:r>
      <w:r>
        <w:rPr>
          <w:rFonts w:ascii="Gill Sans MT" w:hAnsi="Gill Sans MT"/>
          <w:color w:val="000000"/>
        </w:rPr>
        <w:t>n should aim to achieve Age Related Expectations (ARE) at the end of Year 2 and ARE</w:t>
      </w:r>
      <w:r w:rsidRPr="000916A0">
        <w:rPr>
          <w:rFonts w:ascii="Gill Sans MT" w:hAnsi="Gill Sans MT"/>
          <w:color w:val="000000"/>
        </w:rPr>
        <w:t xml:space="preserve"> at the end of Year 6. </w:t>
      </w:r>
      <w:r>
        <w:rPr>
          <w:rFonts w:ascii="Gill Sans MT" w:hAnsi="Gill Sans MT"/>
          <w:color w:val="000000"/>
        </w:rPr>
        <w:t>Some children will be working at Great depth standard (GDS) and some will be working towards</w:t>
      </w:r>
      <w:r w:rsidR="00315E6E">
        <w:rPr>
          <w:rFonts w:ascii="Gill Sans MT" w:hAnsi="Gill Sans MT"/>
          <w:color w:val="000000"/>
        </w:rPr>
        <w:t xml:space="preserve"> ARE</w:t>
      </w:r>
      <w:r>
        <w:rPr>
          <w:rFonts w:ascii="Gill Sans MT" w:hAnsi="Gill Sans MT"/>
          <w:color w:val="000000"/>
        </w:rPr>
        <w:t xml:space="preserve">. </w:t>
      </w:r>
      <w:r w:rsidRPr="000916A0">
        <w:rPr>
          <w:rFonts w:ascii="Gill Sans MT" w:hAnsi="Gill Sans MT"/>
          <w:color w:val="000000"/>
        </w:rPr>
        <w:t>In addition, teachers across the school assess regularly and use this information to inform their planning and teaching.</w:t>
      </w:r>
    </w:p>
    <w:p w14:paraId="594D017B" w14:textId="77777777" w:rsidR="009C648F" w:rsidRPr="00D060CE" w:rsidRDefault="009C648F" w:rsidP="009C648F">
      <w:pPr>
        <w:spacing w:before="400" w:after="60"/>
        <w:outlineLvl w:val="1"/>
        <w:rPr>
          <w:rFonts w:ascii="Gill Sans MT" w:hAnsi="Gill Sans MT"/>
          <w:b/>
          <w:bCs/>
          <w:color w:val="4F6228" w:themeColor="accent3" w:themeShade="80"/>
          <w:sz w:val="36"/>
          <w:szCs w:val="36"/>
        </w:rPr>
      </w:pPr>
      <w:r w:rsidRPr="00D060CE">
        <w:rPr>
          <w:rFonts w:ascii="Gill Sans MT" w:hAnsi="Gill Sans MT"/>
          <w:b/>
          <w:bCs/>
          <w:color w:val="4F6228" w:themeColor="accent3" w:themeShade="80"/>
          <w:sz w:val="28"/>
          <w:szCs w:val="28"/>
        </w:rPr>
        <w:t>Marking and assessment</w:t>
      </w:r>
    </w:p>
    <w:p w14:paraId="7A3EBB06" w14:textId="77777777" w:rsidR="009C648F" w:rsidRPr="000916A0" w:rsidRDefault="009C648F" w:rsidP="009C648F">
      <w:pPr>
        <w:rPr>
          <w:rFonts w:ascii="Gill Sans MT" w:hAnsi="Gill Sans MT"/>
        </w:rPr>
      </w:pPr>
      <w:r w:rsidRPr="000916A0">
        <w:rPr>
          <w:rFonts w:ascii="Gill Sans MT" w:hAnsi="Gill Sans MT"/>
          <w:color w:val="000000"/>
        </w:rPr>
        <w:t>We aim to provide feed</w:t>
      </w:r>
      <w:r>
        <w:rPr>
          <w:rFonts w:ascii="Gill Sans MT" w:hAnsi="Gill Sans MT"/>
          <w:color w:val="000000"/>
        </w:rPr>
        <w:t>back to children regularly and in a timely manner</w:t>
      </w:r>
      <w:r w:rsidRPr="000916A0">
        <w:rPr>
          <w:rFonts w:ascii="Gill Sans MT" w:hAnsi="Gill Sans MT"/>
          <w:color w:val="000000"/>
        </w:rPr>
        <w:t xml:space="preserve"> so that they have specific advice a</w:t>
      </w:r>
      <w:r w:rsidR="00315E6E">
        <w:rPr>
          <w:rFonts w:ascii="Gill Sans MT" w:hAnsi="Gill Sans MT"/>
          <w:color w:val="000000"/>
        </w:rPr>
        <w:t>bout improvements to their work</w:t>
      </w:r>
      <w:r w:rsidRPr="000916A0">
        <w:rPr>
          <w:rFonts w:ascii="Gill Sans MT" w:hAnsi="Gill Sans MT"/>
          <w:color w:val="000000"/>
        </w:rPr>
        <w:t>.</w:t>
      </w:r>
      <w:r w:rsidR="00315E6E">
        <w:rPr>
          <w:rFonts w:ascii="Gill Sans MT" w:hAnsi="Gill Sans MT"/>
          <w:color w:val="000000"/>
        </w:rPr>
        <w:t xml:space="preserve"> (See Feedback Policy)</w:t>
      </w:r>
    </w:p>
    <w:p w14:paraId="5399D23C" w14:textId="77777777" w:rsidR="009C648F" w:rsidRDefault="009C648F" w:rsidP="009C648F">
      <w:pPr>
        <w:rPr>
          <w:rFonts w:ascii="Gill Sans MT" w:hAnsi="Gill Sans MT"/>
          <w:color w:val="000000"/>
        </w:rPr>
      </w:pPr>
    </w:p>
    <w:p w14:paraId="4F2327C8" w14:textId="75AD4AA3" w:rsidR="009C648F" w:rsidRPr="000916A0" w:rsidRDefault="009C648F" w:rsidP="009C648F">
      <w:pPr>
        <w:rPr>
          <w:rFonts w:ascii="Gill Sans MT" w:hAnsi="Gill Sans MT"/>
        </w:rPr>
      </w:pPr>
      <w:r>
        <w:rPr>
          <w:rFonts w:ascii="Gill Sans MT" w:hAnsi="Gill Sans MT"/>
          <w:color w:val="000000"/>
        </w:rPr>
        <w:t xml:space="preserve">Assessment in </w:t>
      </w:r>
      <w:r w:rsidR="00041BE1">
        <w:rPr>
          <w:rFonts w:ascii="Gill Sans MT" w:hAnsi="Gill Sans MT"/>
          <w:color w:val="000000"/>
        </w:rPr>
        <w:t>EYFS</w:t>
      </w:r>
      <w:r>
        <w:rPr>
          <w:rFonts w:ascii="Gill Sans MT" w:hAnsi="Gill Sans MT"/>
          <w:color w:val="000000"/>
        </w:rPr>
        <w:t xml:space="preserve"> to 6 are</w:t>
      </w:r>
      <w:r w:rsidRPr="000916A0">
        <w:rPr>
          <w:rFonts w:ascii="Gill Sans MT" w:hAnsi="Gill Sans MT"/>
          <w:color w:val="000000"/>
        </w:rPr>
        <w:t xml:space="preserve"> recorded on </w:t>
      </w:r>
      <w:r>
        <w:rPr>
          <w:rFonts w:ascii="Gill Sans MT" w:hAnsi="Gill Sans MT"/>
          <w:color w:val="000000"/>
        </w:rPr>
        <w:t>Target Tracker</w:t>
      </w:r>
      <w:r w:rsidRPr="000916A0">
        <w:rPr>
          <w:rFonts w:ascii="Gill Sans MT" w:hAnsi="Gill Sans MT"/>
          <w:color w:val="000000"/>
        </w:rPr>
        <w:t xml:space="preserve">.  Children are assessed </w:t>
      </w:r>
      <w:r>
        <w:rPr>
          <w:rFonts w:ascii="Gill Sans MT" w:hAnsi="Gill Sans MT"/>
          <w:color w:val="000000"/>
        </w:rPr>
        <w:t>against the objectives for their year group</w:t>
      </w:r>
      <w:r w:rsidR="00041BE1">
        <w:rPr>
          <w:rFonts w:ascii="Gill Sans MT" w:hAnsi="Gill Sans MT"/>
          <w:color w:val="000000"/>
        </w:rPr>
        <w:t xml:space="preserve"> and an overall judgement is made</w:t>
      </w:r>
      <w:r>
        <w:rPr>
          <w:rFonts w:ascii="Gill Sans MT" w:hAnsi="Gill Sans MT"/>
          <w:color w:val="000000"/>
        </w:rPr>
        <w:t xml:space="preserve">. Some children will be </w:t>
      </w:r>
      <w:r w:rsidR="00D6039A">
        <w:rPr>
          <w:rFonts w:ascii="Gill Sans MT" w:hAnsi="Gill Sans MT"/>
          <w:color w:val="000000"/>
        </w:rPr>
        <w:t>assessed</w:t>
      </w:r>
      <w:r w:rsidR="00315E6E">
        <w:rPr>
          <w:rFonts w:ascii="Gill Sans MT" w:hAnsi="Gill Sans MT"/>
          <w:color w:val="000000"/>
        </w:rPr>
        <w:t xml:space="preserve"> on target</w:t>
      </w:r>
      <w:r>
        <w:rPr>
          <w:rFonts w:ascii="Gill Sans MT" w:hAnsi="Gill Sans MT"/>
          <w:color w:val="000000"/>
        </w:rPr>
        <w:t xml:space="preserve"> outside </w:t>
      </w:r>
      <w:r w:rsidR="00D060CE">
        <w:rPr>
          <w:rFonts w:ascii="Gill Sans MT" w:hAnsi="Gill Sans MT"/>
          <w:color w:val="000000"/>
        </w:rPr>
        <w:t xml:space="preserve">of </w:t>
      </w:r>
      <w:r>
        <w:rPr>
          <w:rFonts w:ascii="Gill Sans MT" w:hAnsi="Gill Sans MT"/>
          <w:color w:val="000000"/>
        </w:rPr>
        <w:t>their year group.</w:t>
      </w:r>
    </w:p>
    <w:p w14:paraId="12B9F149" w14:textId="77777777" w:rsidR="009C648F" w:rsidRPr="000916A0" w:rsidRDefault="009C648F" w:rsidP="009C648F">
      <w:pPr>
        <w:rPr>
          <w:rFonts w:ascii="Gill Sans MT" w:hAnsi="Gill Sans MT"/>
        </w:rPr>
      </w:pPr>
    </w:p>
    <w:p w14:paraId="026A37E5" w14:textId="4DD3E0E8" w:rsidR="00315E6E" w:rsidRDefault="009C648F" w:rsidP="00581509">
      <w:pPr>
        <w:rPr>
          <w:rFonts w:ascii="Gill Sans MT" w:hAnsi="Gill Sans MT" w:cs="Arial"/>
          <w:b/>
          <w:i/>
          <w:color w:val="000000"/>
        </w:rPr>
      </w:pPr>
      <w:r w:rsidRPr="000916A0">
        <w:rPr>
          <w:rFonts w:ascii="Gill Sans MT" w:hAnsi="Gill Sans MT"/>
          <w:color w:val="000000"/>
        </w:rPr>
        <w:t>Assessment information will be used to inform planning and to identify chil</w:t>
      </w:r>
      <w:r>
        <w:rPr>
          <w:rFonts w:ascii="Gill Sans MT" w:hAnsi="Gill Sans MT"/>
          <w:color w:val="000000"/>
        </w:rPr>
        <w:t>dren who may need extra support and challenge</w:t>
      </w:r>
      <w:r w:rsidR="00581509">
        <w:rPr>
          <w:rFonts w:ascii="Gill Sans MT" w:hAnsi="Gill Sans MT"/>
          <w:color w:val="000000"/>
        </w:rPr>
        <w:t>.</w:t>
      </w:r>
      <w:r w:rsidR="00D6039A">
        <w:rPr>
          <w:rFonts w:ascii="Gill Sans MT" w:hAnsi="Gill Sans MT"/>
          <w:color w:val="000000"/>
        </w:rPr>
        <w:t xml:space="preserve"> This take</w:t>
      </w:r>
      <w:r w:rsidR="00E558E0">
        <w:rPr>
          <w:rFonts w:ascii="Gill Sans MT" w:hAnsi="Gill Sans MT"/>
          <w:color w:val="000000"/>
        </w:rPr>
        <w:t>s</w:t>
      </w:r>
      <w:r w:rsidR="00D6039A">
        <w:rPr>
          <w:rFonts w:ascii="Gill Sans MT" w:hAnsi="Gill Sans MT"/>
          <w:color w:val="000000"/>
        </w:rPr>
        <w:t xml:space="preserve"> place through pupil progress meetings and other professional conversations.</w:t>
      </w:r>
    </w:p>
    <w:p w14:paraId="3FEEEC69" w14:textId="77777777" w:rsidR="009C648F" w:rsidRPr="00D060CE" w:rsidRDefault="009C648F" w:rsidP="009C648F">
      <w:pPr>
        <w:spacing w:before="400" w:after="100"/>
        <w:outlineLvl w:val="1"/>
        <w:rPr>
          <w:rFonts w:ascii="Gill Sans MT" w:hAnsi="Gill Sans MT"/>
          <w:b/>
          <w:bCs/>
          <w:color w:val="4F6228" w:themeColor="accent3" w:themeShade="80"/>
          <w:sz w:val="36"/>
          <w:szCs w:val="36"/>
        </w:rPr>
      </w:pPr>
      <w:r w:rsidRPr="00D060CE">
        <w:rPr>
          <w:rFonts w:ascii="Gill Sans MT" w:hAnsi="Gill Sans MT"/>
          <w:b/>
          <w:bCs/>
          <w:color w:val="4F6228" w:themeColor="accent3" w:themeShade="80"/>
          <w:sz w:val="28"/>
          <w:szCs w:val="28"/>
        </w:rPr>
        <w:t>Mastery</w:t>
      </w:r>
    </w:p>
    <w:p w14:paraId="4BF05608" w14:textId="58F8B288" w:rsidR="009C648F" w:rsidRPr="009950EB" w:rsidRDefault="009C648F" w:rsidP="009C648F">
      <w:pPr>
        <w:rPr>
          <w:rFonts w:ascii="Gill Sans MT" w:hAnsi="Gill Sans MT"/>
        </w:rPr>
      </w:pPr>
      <w:r w:rsidRPr="009950EB">
        <w:rPr>
          <w:rFonts w:ascii="Gill Sans MT" w:hAnsi="Gill Sans MT"/>
        </w:rPr>
        <w:t xml:space="preserve">The Mastery learning model forms the basis our approach to teaching. This means spending greater time going into depth about a subject as opposed to racing through the concepts and knowledge pupils are expected to know by the end of each year group. </w:t>
      </w:r>
      <w:r w:rsidR="00D060CE">
        <w:rPr>
          <w:rFonts w:ascii="Gill Sans MT" w:hAnsi="Gill Sans MT"/>
        </w:rPr>
        <w:t>I</w:t>
      </w:r>
      <w:r w:rsidRPr="009950EB">
        <w:rPr>
          <w:rFonts w:ascii="Gill Sans MT" w:hAnsi="Gill Sans MT"/>
        </w:rPr>
        <w:t xml:space="preserve">t is our duty to ensure that children have </w:t>
      </w:r>
      <w:proofErr w:type="gramStart"/>
      <w:r w:rsidRPr="009950EB">
        <w:rPr>
          <w:rFonts w:ascii="Gill Sans MT" w:hAnsi="Gill Sans MT"/>
        </w:rPr>
        <w:t xml:space="preserve">an </w:t>
      </w:r>
      <w:r w:rsidRPr="009950EB">
        <w:rPr>
          <w:rFonts w:ascii="Gill Sans MT" w:hAnsi="Gill Sans MT"/>
        </w:rPr>
        <w:lastRenderedPageBreak/>
        <w:t>absolutely solid</w:t>
      </w:r>
      <w:proofErr w:type="gramEnd"/>
      <w:r w:rsidRPr="009950EB">
        <w:rPr>
          <w:rFonts w:ascii="Gill Sans MT" w:hAnsi="Gill Sans MT"/>
        </w:rPr>
        <w:t>, concrete understanding of subject knowledge and skills as well as being emotionally resilient for the next stage of their learning.</w:t>
      </w:r>
    </w:p>
    <w:p w14:paraId="5E21523D" w14:textId="77777777" w:rsidR="009C648F" w:rsidRPr="009950EB" w:rsidRDefault="009C648F" w:rsidP="009C648F">
      <w:pPr>
        <w:rPr>
          <w:rFonts w:ascii="Gill Sans MT" w:hAnsi="Gill Sans MT"/>
        </w:rPr>
      </w:pPr>
      <w:r w:rsidRPr="009950EB">
        <w:rPr>
          <w:rFonts w:ascii="Gill Sans MT" w:hAnsi="Gill Sans MT"/>
        </w:rPr>
        <w:t xml:space="preserve"> </w:t>
      </w:r>
    </w:p>
    <w:p w14:paraId="3F5CC620" w14:textId="77777777" w:rsidR="009C648F" w:rsidRPr="009950EB" w:rsidRDefault="009C648F" w:rsidP="009C648F">
      <w:pPr>
        <w:rPr>
          <w:rFonts w:ascii="Gill Sans MT" w:hAnsi="Gill Sans MT"/>
        </w:rPr>
      </w:pPr>
      <w:r w:rsidRPr="009950EB">
        <w:rPr>
          <w:rFonts w:ascii="Gill Sans MT" w:hAnsi="Gill Sans MT"/>
        </w:rPr>
        <w:t xml:space="preserve">Our intention is </w:t>
      </w:r>
      <w:r w:rsidR="00D060CE">
        <w:rPr>
          <w:rFonts w:ascii="Gill Sans MT" w:hAnsi="Gill Sans MT"/>
        </w:rPr>
        <w:t xml:space="preserve">to </w:t>
      </w:r>
      <w:r w:rsidRPr="009950EB">
        <w:rPr>
          <w:rFonts w:ascii="Gill Sans MT" w:hAnsi="Gill Sans MT"/>
        </w:rPr>
        <w:t xml:space="preserve">take learning at a measured pace. This will better ensure no child is left behind as well as providing deeper and richer experiences for children who grasp concepts more rapidly. We focus on </w:t>
      </w:r>
      <w:proofErr w:type="gramStart"/>
      <w:r w:rsidRPr="009950EB">
        <w:rPr>
          <w:rFonts w:ascii="Gill Sans MT" w:hAnsi="Gill Sans MT"/>
        </w:rPr>
        <w:t>the majority of</w:t>
      </w:r>
      <w:proofErr w:type="gramEnd"/>
      <w:r w:rsidRPr="009950EB">
        <w:rPr>
          <w:rFonts w:ascii="Gill Sans MT" w:hAnsi="Gill Sans MT"/>
        </w:rPr>
        <w:t xml:space="preserve"> children achieving what</w:t>
      </w:r>
      <w:r w:rsidR="002C5780">
        <w:rPr>
          <w:rFonts w:ascii="Gill Sans MT" w:hAnsi="Gill Sans MT"/>
        </w:rPr>
        <w:t xml:space="preserve"> is expected of their age group</w:t>
      </w:r>
      <w:r w:rsidRPr="009950EB">
        <w:rPr>
          <w:rFonts w:ascii="Gill Sans MT" w:hAnsi="Gill Sans MT"/>
        </w:rPr>
        <w:t>. Evidence shows that children need to be able to understand a concept, apply it in a range of situations and then be creative with it to really understand (or master) it. Simply going beyond the requirements of their age group does not guarantee th</w:t>
      </w:r>
      <w:r w:rsidR="00D060CE">
        <w:rPr>
          <w:rFonts w:ascii="Gill Sans MT" w:hAnsi="Gill Sans MT"/>
        </w:rPr>
        <w:t xml:space="preserve">ey have understood it or have committed it to their long term memory. </w:t>
      </w:r>
    </w:p>
    <w:p w14:paraId="65299CE7" w14:textId="17D9A1EA" w:rsidR="009C648F" w:rsidRPr="009950EB" w:rsidRDefault="00D060CE" w:rsidP="009C648F">
      <w:pPr>
        <w:spacing w:before="400" w:after="100"/>
        <w:outlineLvl w:val="1"/>
        <w:rPr>
          <w:rFonts w:ascii="Gill Sans MT" w:hAnsi="Gill Sans MT"/>
          <w:b/>
          <w:bCs/>
          <w:color w:val="004080"/>
          <w:sz w:val="28"/>
          <w:szCs w:val="28"/>
        </w:rPr>
      </w:pPr>
      <w:r>
        <w:rPr>
          <w:rFonts w:ascii="Gill Sans MT" w:hAnsi="Gill Sans MT"/>
        </w:rPr>
        <w:t>At our schools</w:t>
      </w:r>
      <w:r w:rsidR="009C648F" w:rsidRPr="009950EB">
        <w:rPr>
          <w:rFonts w:ascii="Gill Sans MT" w:hAnsi="Gill Sans MT"/>
        </w:rPr>
        <w:t xml:space="preserve"> </w:t>
      </w:r>
      <w:proofErr w:type="gramStart"/>
      <w:r w:rsidR="009C648F" w:rsidRPr="009950EB">
        <w:rPr>
          <w:rFonts w:ascii="Gill Sans MT" w:hAnsi="Gill Sans MT"/>
        </w:rPr>
        <w:t>the majority of</w:t>
      </w:r>
      <w:proofErr w:type="gramEnd"/>
      <w:r w:rsidR="009C648F" w:rsidRPr="009950EB">
        <w:rPr>
          <w:rFonts w:ascii="Gill Sans MT" w:hAnsi="Gill Sans MT"/>
        </w:rPr>
        <w:t xml:space="preserve"> children will be taught the content from their year group only. They will spend time becoming true masters of content, applying and being creative with new knowledge in multiple ways.</w:t>
      </w:r>
      <w:r w:rsidR="00FB5852">
        <w:rPr>
          <w:rFonts w:ascii="Gill Sans MT" w:hAnsi="Gill Sans MT"/>
        </w:rPr>
        <w:t xml:space="preserve"> </w:t>
      </w:r>
    </w:p>
    <w:p w14:paraId="08753D9C" w14:textId="77777777" w:rsidR="009C648F" w:rsidRPr="00D060CE" w:rsidRDefault="009C648F" w:rsidP="009C648F">
      <w:pPr>
        <w:spacing w:before="400" w:after="100"/>
        <w:outlineLvl w:val="1"/>
        <w:rPr>
          <w:rFonts w:ascii="Gill Sans MT" w:hAnsi="Gill Sans MT"/>
          <w:b/>
          <w:bCs/>
          <w:color w:val="4F6228" w:themeColor="accent3" w:themeShade="80"/>
          <w:sz w:val="36"/>
          <w:szCs w:val="36"/>
        </w:rPr>
      </w:pPr>
      <w:r w:rsidRPr="00D060CE">
        <w:rPr>
          <w:rFonts w:ascii="Gill Sans MT" w:hAnsi="Gill Sans MT"/>
          <w:b/>
          <w:bCs/>
          <w:color w:val="4F6228" w:themeColor="accent3" w:themeShade="80"/>
          <w:sz w:val="28"/>
          <w:szCs w:val="28"/>
        </w:rPr>
        <w:t>Family consultatio</w:t>
      </w:r>
      <w:bookmarkStart w:id="0" w:name="_Hlk150848342"/>
      <w:r w:rsidRPr="00D060CE">
        <w:rPr>
          <w:rFonts w:ascii="Gill Sans MT" w:hAnsi="Gill Sans MT"/>
          <w:b/>
          <w:bCs/>
          <w:color w:val="4F6228" w:themeColor="accent3" w:themeShade="80"/>
          <w:sz w:val="28"/>
          <w:szCs w:val="28"/>
        </w:rPr>
        <w:t>n</w:t>
      </w:r>
      <w:bookmarkEnd w:id="0"/>
      <w:r w:rsidRPr="00D060CE">
        <w:rPr>
          <w:rFonts w:ascii="Gill Sans MT" w:hAnsi="Gill Sans MT"/>
          <w:b/>
          <w:bCs/>
          <w:color w:val="4F6228" w:themeColor="accent3" w:themeShade="80"/>
          <w:sz w:val="28"/>
          <w:szCs w:val="28"/>
        </w:rPr>
        <w:t>s</w:t>
      </w:r>
    </w:p>
    <w:p w14:paraId="14C94E89" w14:textId="77777777" w:rsidR="009C648F" w:rsidRDefault="009C648F" w:rsidP="009C648F">
      <w:pPr>
        <w:rPr>
          <w:rFonts w:ascii="Gill Sans MT" w:hAnsi="Gill Sans MT"/>
          <w:color w:val="000000"/>
        </w:rPr>
      </w:pPr>
      <w:r w:rsidRPr="000916A0">
        <w:rPr>
          <w:rFonts w:ascii="Gill Sans MT" w:hAnsi="Gill Sans MT"/>
          <w:color w:val="000000"/>
        </w:rPr>
        <w:t>Family cons</w:t>
      </w:r>
      <w:r w:rsidR="002C5780">
        <w:rPr>
          <w:rFonts w:ascii="Gill Sans MT" w:hAnsi="Gill Sans MT"/>
          <w:color w:val="000000"/>
        </w:rPr>
        <w:t xml:space="preserve">ultation evenings take place twice a </w:t>
      </w:r>
      <w:r>
        <w:rPr>
          <w:rFonts w:ascii="Gill Sans MT" w:hAnsi="Gill Sans MT"/>
          <w:color w:val="000000"/>
        </w:rPr>
        <w:t>year. Parents / Carers get the opportunity to discuss with the class</w:t>
      </w:r>
      <w:r w:rsidR="00F64A6D">
        <w:rPr>
          <w:rFonts w:ascii="Gill Sans MT" w:hAnsi="Gill Sans MT"/>
          <w:color w:val="000000"/>
        </w:rPr>
        <w:t xml:space="preserve"> </w:t>
      </w:r>
      <w:r>
        <w:rPr>
          <w:rFonts w:ascii="Gill Sans MT" w:hAnsi="Gill Sans MT"/>
          <w:color w:val="000000"/>
        </w:rPr>
        <w:t>teacher their child’s progress and next steps of learning.</w:t>
      </w:r>
    </w:p>
    <w:p w14:paraId="3D74339D" w14:textId="77777777" w:rsidR="005F035D" w:rsidRDefault="005F035D" w:rsidP="009C648F">
      <w:pPr>
        <w:rPr>
          <w:rFonts w:ascii="Gill Sans MT" w:hAnsi="Gill Sans MT"/>
          <w:color w:val="000000"/>
        </w:rPr>
      </w:pPr>
    </w:p>
    <w:p w14:paraId="7434F1CB" w14:textId="1BE7C12C" w:rsidR="005F035D" w:rsidRDefault="005F035D" w:rsidP="009C648F">
      <w:pPr>
        <w:rPr>
          <w:rFonts w:ascii="Gill Sans MT" w:hAnsi="Gill Sans MT"/>
          <w:b/>
          <w:bCs/>
          <w:color w:val="4F6228" w:themeColor="accent3" w:themeShade="80"/>
          <w:sz w:val="28"/>
          <w:szCs w:val="28"/>
        </w:rPr>
      </w:pPr>
      <w:r>
        <w:rPr>
          <w:rFonts w:ascii="Gill Sans MT" w:hAnsi="Gill Sans MT"/>
          <w:b/>
          <w:bCs/>
          <w:color w:val="4F6228" w:themeColor="accent3" w:themeShade="80"/>
          <w:sz w:val="28"/>
          <w:szCs w:val="28"/>
        </w:rPr>
        <w:t>Progress Update Cards (PUCs)</w:t>
      </w:r>
    </w:p>
    <w:p w14:paraId="51069968" w14:textId="74E899DF" w:rsidR="005F035D" w:rsidRPr="000916A0" w:rsidRDefault="00964CE4" w:rsidP="009C648F">
      <w:pPr>
        <w:rPr>
          <w:rFonts w:ascii="Gill Sans MT" w:hAnsi="Gill Sans MT"/>
        </w:rPr>
      </w:pPr>
      <w:r>
        <w:rPr>
          <w:rFonts w:ascii="Gill Sans MT" w:hAnsi="Gill Sans MT"/>
          <w:color w:val="000000"/>
        </w:rPr>
        <w:t>Progress and attainment are reported at the end of the Autumn and Spring terms. This is a one page</w:t>
      </w:r>
      <w:r w:rsidR="00856D41">
        <w:rPr>
          <w:rFonts w:ascii="Gill Sans MT" w:hAnsi="Gill Sans MT"/>
          <w:color w:val="000000"/>
        </w:rPr>
        <w:t xml:space="preserve"> sheet of information that reflects the child’s progress, effort and attainment with targets and next steps that children will be working on. </w:t>
      </w:r>
    </w:p>
    <w:p w14:paraId="09D68E7A" w14:textId="77777777" w:rsidR="009C648F" w:rsidRPr="00D060CE" w:rsidRDefault="009C648F" w:rsidP="009C648F">
      <w:pPr>
        <w:spacing w:before="400" w:after="60"/>
        <w:outlineLvl w:val="1"/>
        <w:rPr>
          <w:rFonts w:ascii="Gill Sans MT" w:hAnsi="Gill Sans MT"/>
          <w:b/>
          <w:bCs/>
          <w:color w:val="4F6228" w:themeColor="accent3" w:themeShade="80"/>
          <w:sz w:val="36"/>
          <w:szCs w:val="36"/>
        </w:rPr>
      </w:pPr>
      <w:r w:rsidRPr="00D060CE">
        <w:rPr>
          <w:rFonts w:ascii="Gill Sans MT" w:hAnsi="Gill Sans MT"/>
          <w:b/>
          <w:bCs/>
          <w:color w:val="4F6228" w:themeColor="accent3" w:themeShade="80"/>
          <w:sz w:val="28"/>
          <w:szCs w:val="28"/>
        </w:rPr>
        <w:t>Reports to parents</w:t>
      </w:r>
    </w:p>
    <w:p w14:paraId="07249459" w14:textId="77777777" w:rsidR="009C648F" w:rsidRPr="000916A0" w:rsidRDefault="009C648F" w:rsidP="009C648F">
      <w:pPr>
        <w:rPr>
          <w:rFonts w:ascii="Gill Sans MT" w:hAnsi="Gill Sans MT"/>
        </w:rPr>
      </w:pPr>
      <w:r w:rsidRPr="000916A0">
        <w:rPr>
          <w:rFonts w:ascii="Gill Sans MT" w:hAnsi="Gill Sans MT"/>
          <w:color w:val="000000"/>
        </w:rPr>
        <w:t xml:space="preserve">At the end of each year, families will receive a full report detailing progress and achievements across the curriculum. Parents / Carers are encouraged to provide feedback to the school. </w:t>
      </w:r>
    </w:p>
    <w:p w14:paraId="215BCC63" w14:textId="77777777" w:rsidR="00581509" w:rsidRDefault="009C648F" w:rsidP="00581509">
      <w:pPr>
        <w:spacing w:before="400" w:after="200"/>
        <w:ind w:hanging="1"/>
        <w:outlineLvl w:val="1"/>
        <w:rPr>
          <w:rFonts w:ascii="Gill Sans MT" w:hAnsi="Gill Sans MT"/>
          <w:b/>
          <w:bCs/>
          <w:color w:val="4F6228" w:themeColor="accent3" w:themeShade="80"/>
          <w:sz w:val="28"/>
          <w:szCs w:val="28"/>
        </w:rPr>
      </w:pPr>
      <w:r w:rsidRPr="00D060CE">
        <w:rPr>
          <w:rFonts w:ascii="Gill Sans MT" w:hAnsi="Gill Sans MT"/>
          <w:b/>
          <w:bCs/>
          <w:color w:val="4F6228" w:themeColor="accent3" w:themeShade="80"/>
          <w:sz w:val="28"/>
          <w:szCs w:val="28"/>
        </w:rPr>
        <w:t>Inclusion</w:t>
      </w:r>
    </w:p>
    <w:p w14:paraId="59BCB254" w14:textId="0A96E214" w:rsidR="009C648F" w:rsidRPr="00982E79" w:rsidRDefault="00D060CE" w:rsidP="00581509">
      <w:pPr>
        <w:spacing w:before="400" w:after="200"/>
        <w:ind w:hanging="1"/>
        <w:outlineLvl w:val="1"/>
        <w:rPr>
          <w:rFonts w:ascii="Gill Sans MT" w:hAnsi="Gill Sans MT"/>
          <w:b/>
          <w:bCs/>
          <w:sz w:val="36"/>
          <w:szCs w:val="36"/>
        </w:rPr>
      </w:pPr>
      <w:r>
        <w:rPr>
          <w:rFonts w:ascii="Gill Sans MT" w:hAnsi="Gill Sans MT"/>
          <w:bCs/>
        </w:rPr>
        <w:t xml:space="preserve">Our school is </w:t>
      </w:r>
      <w:r w:rsidR="009C648F">
        <w:rPr>
          <w:rFonts w:ascii="Gill Sans MT" w:hAnsi="Gill Sans MT"/>
          <w:color w:val="000000"/>
        </w:rPr>
        <w:t>inclusive</w:t>
      </w:r>
      <w:r w:rsidR="009C648F" w:rsidRPr="000916A0">
        <w:rPr>
          <w:rFonts w:ascii="Gill Sans MT" w:hAnsi="Gill Sans MT"/>
          <w:color w:val="000000"/>
        </w:rPr>
        <w:t xml:space="preserve"> and we work hard to meet the needs of all our children.  Class teachers are responsible and accountable for the progress and development of all pupils in their class.  High quality teaching is available to all children, including those with additional needs.  We work hard as a school to ensure that all additional support in the classroom is deployed effectively.  Where a child is not making the expected progress the class teacher will wor</w:t>
      </w:r>
      <w:r w:rsidR="009C648F">
        <w:rPr>
          <w:rFonts w:ascii="Gill Sans MT" w:hAnsi="Gill Sans MT"/>
          <w:color w:val="000000"/>
        </w:rPr>
        <w:t>k alongside the SENCO</w:t>
      </w:r>
      <w:r w:rsidR="009C648F" w:rsidRPr="000916A0">
        <w:rPr>
          <w:rFonts w:ascii="Gill Sans MT" w:hAnsi="Gill Sans MT"/>
          <w:color w:val="000000"/>
        </w:rPr>
        <w:t xml:space="preserve">, </w:t>
      </w:r>
      <w:proofErr w:type="gramStart"/>
      <w:r w:rsidR="009C648F" w:rsidRPr="000916A0">
        <w:rPr>
          <w:rFonts w:ascii="Gill Sans MT" w:hAnsi="Gill Sans MT"/>
          <w:color w:val="000000"/>
        </w:rPr>
        <w:t>parents</w:t>
      </w:r>
      <w:proofErr w:type="gramEnd"/>
      <w:r w:rsidR="009C648F" w:rsidRPr="000916A0">
        <w:rPr>
          <w:rFonts w:ascii="Gill Sans MT" w:hAnsi="Gill Sans MT"/>
          <w:color w:val="000000"/>
        </w:rPr>
        <w:t xml:space="preserve"> and external agencies (where appropriate) to plan tailor</w:t>
      </w:r>
      <w:r w:rsidR="009C648F">
        <w:rPr>
          <w:rFonts w:ascii="Gill Sans MT" w:hAnsi="Gill Sans MT"/>
          <w:color w:val="000000"/>
        </w:rPr>
        <w:t>ed support.</w:t>
      </w:r>
      <w:r w:rsidR="009C648F" w:rsidRPr="000916A0">
        <w:rPr>
          <w:rFonts w:ascii="Gill Sans MT" w:hAnsi="Gill Sans MT"/>
          <w:color w:val="000000"/>
        </w:rPr>
        <w:t xml:space="preserve"> All children are encouraged to achieve their best and become confident indivi</w:t>
      </w:r>
      <w:r w:rsidR="009C648F">
        <w:rPr>
          <w:rFonts w:ascii="Gill Sans MT" w:hAnsi="Gill Sans MT"/>
          <w:color w:val="000000"/>
        </w:rPr>
        <w:t>duals living fulfilling lives.</w:t>
      </w:r>
      <w:r w:rsidR="00597F89">
        <w:rPr>
          <w:rFonts w:ascii="Gill Sans MT" w:hAnsi="Gill Sans MT"/>
          <w:color w:val="000000"/>
        </w:rPr>
        <w:t xml:space="preserve"> we will assess against the ‘engagement model’ if appropriate</w:t>
      </w:r>
      <w:r w:rsidR="009C648F" w:rsidRPr="000916A0">
        <w:rPr>
          <w:rFonts w:ascii="Gill Sans MT" w:hAnsi="Gill Sans MT"/>
          <w:color w:val="000000"/>
        </w:rPr>
        <w:t>.</w:t>
      </w:r>
    </w:p>
    <w:p w14:paraId="37121B7B" w14:textId="77777777" w:rsidR="009C648F" w:rsidRPr="000916A0" w:rsidRDefault="009C648F" w:rsidP="009C648F">
      <w:pPr>
        <w:rPr>
          <w:rFonts w:ascii="Gill Sans MT" w:hAnsi="Gill Sans MT"/>
        </w:rPr>
      </w:pPr>
    </w:p>
    <w:p w14:paraId="4CB504CA" w14:textId="77777777" w:rsidR="009C648F" w:rsidRPr="000916A0" w:rsidRDefault="009C648F" w:rsidP="009C648F">
      <w:pPr>
        <w:rPr>
          <w:rFonts w:ascii="Gill Sans MT" w:hAnsi="Gill Sans MT"/>
        </w:rPr>
      </w:pPr>
      <w:r w:rsidRPr="000916A0">
        <w:rPr>
          <w:rFonts w:ascii="Gill Sans MT" w:hAnsi="Gill Sans MT"/>
          <w:color w:val="000000"/>
        </w:rPr>
        <w:t>This policy should be read in conjunction with:</w:t>
      </w:r>
    </w:p>
    <w:p w14:paraId="5785A1AF" w14:textId="77777777" w:rsidR="009C648F" w:rsidRPr="000916A0" w:rsidRDefault="009C648F" w:rsidP="009C648F">
      <w:pPr>
        <w:rPr>
          <w:rFonts w:ascii="Gill Sans MT" w:hAnsi="Gill Sans MT"/>
        </w:rPr>
      </w:pPr>
    </w:p>
    <w:p w14:paraId="3C988A6B" w14:textId="77777777" w:rsidR="009C648F" w:rsidRPr="000916A0" w:rsidRDefault="009C648F" w:rsidP="009C648F">
      <w:pPr>
        <w:numPr>
          <w:ilvl w:val="0"/>
          <w:numId w:val="29"/>
        </w:numPr>
        <w:textAlignment w:val="baseline"/>
        <w:rPr>
          <w:rFonts w:ascii="Gill Sans MT" w:hAnsi="Gill Sans MT" w:cs="Arial"/>
          <w:color w:val="000000"/>
        </w:rPr>
      </w:pPr>
      <w:r w:rsidRPr="000916A0">
        <w:rPr>
          <w:rFonts w:ascii="Gill Sans MT" w:hAnsi="Gill Sans MT" w:cs="Arial"/>
          <w:color w:val="000000"/>
        </w:rPr>
        <w:t xml:space="preserve">Marking </w:t>
      </w:r>
      <w:r>
        <w:rPr>
          <w:rFonts w:ascii="Gill Sans MT" w:hAnsi="Gill Sans MT" w:cs="Arial"/>
          <w:color w:val="000000"/>
        </w:rPr>
        <w:t xml:space="preserve">+ Feedback </w:t>
      </w:r>
      <w:r w:rsidRPr="000916A0">
        <w:rPr>
          <w:rFonts w:ascii="Gill Sans MT" w:hAnsi="Gill Sans MT" w:cs="Arial"/>
          <w:color w:val="000000"/>
        </w:rPr>
        <w:t>Policy</w:t>
      </w:r>
    </w:p>
    <w:p w14:paraId="43030E87" w14:textId="77777777" w:rsidR="009C648F" w:rsidRPr="000916A0" w:rsidRDefault="009C648F" w:rsidP="009C648F">
      <w:pPr>
        <w:numPr>
          <w:ilvl w:val="0"/>
          <w:numId w:val="29"/>
        </w:numPr>
        <w:textAlignment w:val="baseline"/>
        <w:rPr>
          <w:rFonts w:ascii="Gill Sans MT" w:hAnsi="Gill Sans MT" w:cs="Arial"/>
          <w:color w:val="000000"/>
        </w:rPr>
      </w:pPr>
      <w:r w:rsidRPr="000916A0">
        <w:rPr>
          <w:rFonts w:ascii="Gill Sans MT" w:hAnsi="Gill Sans MT" w:cs="Arial"/>
          <w:color w:val="000000"/>
        </w:rPr>
        <w:t>Teaching and Learning Policy</w:t>
      </w:r>
    </w:p>
    <w:p w14:paraId="67511AD8" w14:textId="77777777" w:rsidR="009C648F" w:rsidRDefault="009C648F" w:rsidP="009C648F">
      <w:pPr>
        <w:numPr>
          <w:ilvl w:val="0"/>
          <w:numId w:val="29"/>
        </w:numPr>
        <w:textAlignment w:val="baseline"/>
        <w:rPr>
          <w:rFonts w:ascii="Gill Sans MT" w:hAnsi="Gill Sans MT" w:cs="Arial"/>
          <w:color w:val="000000"/>
        </w:rPr>
      </w:pPr>
      <w:r w:rsidRPr="000916A0">
        <w:rPr>
          <w:rFonts w:ascii="Gill Sans MT" w:hAnsi="Gill Sans MT" w:cs="Arial"/>
          <w:color w:val="000000"/>
        </w:rPr>
        <w:t xml:space="preserve">SEND </w:t>
      </w:r>
      <w:proofErr w:type="gramStart"/>
      <w:r w:rsidRPr="000916A0">
        <w:rPr>
          <w:rFonts w:ascii="Gill Sans MT" w:hAnsi="Gill Sans MT" w:cs="Arial"/>
          <w:color w:val="000000"/>
        </w:rPr>
        <w:t>policy</w:t>
      </w:r>
      <w:proofErr w:type="gramEnd"/>
    </w:p>
    <w:p w14:paraId="2D7FCD73" w14:textId="77777777" w:rsidR="00D060CE" w:rsidRDefault="00D060CE" w:rsidP="009C648F">
      <w:pPr>
        <w:numPr>
          <w:ilvl w:val="0"/>
          <w:numId w:val="29"/>
        </w:numPr>
        <w:textAlignment w:val="baseline"/>
        <w:rPr>
          <w:rFonts w:ascii="Gill Sans MT" w:hAnsi="Gill Sans MT" w:cs="Arial"/>
          <w:color w:val="000000"/>
        </w:rPr>
      </w:pPr>
      <w:r>
        <w:rPr>
          <w:rFonts w:ascii="Gill Sans MT" w:hAnsi="Gill Sans MT" w:cs="Arial"/>
          <w:color w:val="000000"/>
        </w:rPr>
        <w:t>Monitoring Schedule</w:t>
      </w:r>
    </w:p>
    <w:p w14:paraId="055861BC" w14:textId="77777777" w:rsidR="007D599B" w:rsidRDefault="007D599B" w:rsidP="007D599B">
      <w:pPr>
        <w:textAlignment w:val="baseline"/>
        <w:rPr>
          <w:rFonts w:ascii="Gill Sans MT" w:hAnsi="Gill Sans MT" w:cs="Arial"/>
          <w:color w:val="000000"/>
        </w:rPr>
      </w:pPr>
    </w:p>
    <w:p w14:paraId="5A8EF011" w14:textId="77777777" w:rsidR="007D599B" w:rsidRDefault="007D599B" w:rsidP="007D599B">
      <w:pPr>
        <w:textAlignment w:val="baseline"/>
        <w:rPr>
          <w:rFonts w:ascii="Gill Sans MT" w:hAnsi="Gill Sans MT" w:cs="Arial"/>
          <w:color w:val="000000"/>
        </w:rPr>
      </w:pPr>
    </w:p>
    <w:p w14:paraId="6C44D154" w14:textId="77777777" w:rsidR="007D599B" w:rsidRDefault="007D599B" w:rsidP="007D599B">
      <w:pPr>
        <w:textAlignment w:val="baseline"/>
        <w:rPr>
          <w:rFonts w:ascii="Gill Sans MT" w:hAnsi="Gill Sans MT" w:cs="Arial"/>
          <w:color w:val="000000"/>
        </w:rPr>
      </w:pPr>
    </w:p>
    <w:p w14:paraId="7A94EF0F" w14:textId="77777777" w:rsidR="007D599B" w:rsidRDefault="007D599B" w:rsidP="007D599B">
      <w:pPr>
        <w:textAlignment w:val="baseline"/>
        <w:rPr>
          <w:rFonts w:ascii="Gill Sans MT" w:hAnsi="Gill Sans MT" w:cs="Arial"/>
          <w:color w:val="000000"/>
        </w:rPr>
      </w:pPr>
    </w:p>
    <w:p w14:paraId="36FC4762" w14:textId="77777777" w:rsidR="007D599B" w:rsidRDefault="007D599B" w:rsidP="007D599B">
      <w:pPr>
        <w:textAlignment w:val="baseline"/>
        <w:rPr>
          <w:rFonts w:ascii="Gill Sans MT" w:hAnsi="Gill Sans MT" w:cs="Arial"/>
          <w:color w:val="000000"/>
        </w:rPr>
      </w:pPr>
    </w:p>
    <w:p w14:paraId="70F8D8F4" w14:textId="77777777" w:rsidR="007D599B" w:rsidRDefault="007D599B" w:rsidP="007D599B">
      <w:pPr>
        <w:textAlignment w:val="baseline"/>
        <w:rPr>
          <w:rFonts w:ascii="Gill Sans MT" w:hAnsi="Gill Sans MT" w:cs="Arial"/>
          <w:color w:val="000000"/>
        </w:rPr>
      </w:pPr>
    </w:p>
    <w:p w14:paraId="65E1AC42" w14:textId="77777777" w:rsidR="007D599B" w:rsidRDefault="007D599B" w:rsidP="007D599B">
      <w:pPr>
        <w:textAlignment w:val="baseline"/>
        <w:rPr>
          <w:rFonts w:ascii="Gill Sans MT" w:hAnsi="Gill Sans MT" w:cs="Arial"/>
          <w:color w:val="000000"/>
        </w:rPr>
      </w:pPr>
    </w:p>
    <w:p w14:paraId="714FDA1A" w14:textId="674F1778" w:rsidR="00067D76" w:rsidRDefault="00E83F9D" w:rsidP="00067D76">
      <w:pPr>
        <w:spacing w:before="400" w:after="100"/>
        <w:outlineLvl w:val="1"/>
        <w:rPr>
          <w:rFonts w:ascii="Gill Sans MT" w:hAnsi="Gill Sans MT"/>
          <w:b/>
          <w:bCs/>
          <w:color w:val="4F6228" w:themeColor="accent3" w:themeShade="80"/>
          <w:sz w:val="28"/>
          <w:szCs w:val="28"/>
        </w:rPr>
      </w:pPr>
      <w:r>
        <w:rPr>
          <w:rFonts w:ascii="Gill Sans MT" w:hAnsi="Gill Sans MT"/>
          <w:b/>
          <w:bCs/>
          <w:color w:val="4F6228" w:themeColor="accent3" w:themeShade="80"/>
          <w:sz w:val="28"/>
          <w:szCs w:val="28"/>
        </w:rPr>
        <w:lastRenderedPageBreak/>
        <w:t>What does this look like?</w:t>
      </w:r>
    </w:p>
    <w:p w14:paraId="482AF7A6" w14:textId="3245B097" w:rsidR="00E83F9D" w:rsidRDefault="00E83F9D" w:rsidP="00067D76">
      <w:pPr>
        <w:spacing w:before="400" w:after="100"/>
        <w:outlineLvl w:val="1"/>
        <w:rPr>
          <w:rFonts w:ascii="Gill Sans MT" w:hAnsi="Gill Sans MT"/>
          <w:b/>
          <w:bCs/>
          <w:color w:val="4F6228" w:themeColor="accent3" w:themeShade="80"/>
        </w:rPr>
      </w:pPr>
      <w:r>
        <w:rPr>
          <w:rFonts w:ascii="Gill Sans MT" w:hAnsi="Gill Sans MT"/>
          <w:b/>
          <w:bCs/>
          <w:color w:val="4F6228" w:themeColor="accent3" w:themeShade="80"/>
        </w:rPr>
        <w:t>EYFS</w:t>
      </w:r>
    </w:p>
    <w:p w14:paraId="5A3A3BE0" w14:textId="1491CA8E" w:rsidR="00110770" w:rsidRPr="0008577B" w:rsidRDefault="00E83F9D" w:rsidP="00067D76">
      <w:pPr>
        <w:spacing w:before="400" w:after="100"/>
        <w:outlineLvl w:val="1"/>
        <w:rPr>
          <w:rFonts w:ascii="Gill Sans MT" w:hAnsi="Gill Sans MT"/>
        </w:rPr>
      </w:pPr>
      <w:r w:rsidRPr="0008577B">
        <w:rPr>
          <w:rFonts w:ascii="Gill Sans MT" w:hAnsi="Gill Sans MT"/>
        </w:rPr>
        <w:t>Baseline</w:t>
      </w:r>
    </w:p>
    <w:p w14:paraId="00B8DB30" w14:textId="234813DC" w:rsidR="00110770" w:rsidRPr="00E34CE5" w:rsidRDefault="00110770" w:rsidP="00067D76">
      <w:pPr>
        <w:spacing w:before="400" w:after="100"/>
        <w:outlineLvl w:val="1"/>
        <w:rPr>
          <w:rFonts w:ascii="Gill Sans MT" w:hAnsi="Gill Sans MT"/>
        </w:rPr>
      </w:pPr>
      <w:r w:rsidRPr="00E34CE5">
        <w:rPr>
          <w:rFonts w:ascii="Gill Sans MT" w:hAnsi="Gill Sans MT"/>
        </w:rPr>
        <w:t xml:space="preserve">Teacher observations are put onto Interactive learning diary and children are categorised </w:t>
      </w:r>
      <w:proofErr w:type="spellStart"/>
      <w:r w:rsidRPr="00E34CE5">
        <w:rPr>
          <w:rFonts w:ascii="Gill Sans MT" w:hAnsi="Gill Sans MT"/>
        </w:rPr>
        <w:t>inline</w:t>
      </w:r>
      <w:proofErr w:type="spellEnd"/>
      <w:r w:rsidRPr="00E34CE5">
        <w:rPr>
          <w:rFonts w:ascii="Gill Sans MT" w:hAnsi="Gill Sans MT"/>
        </w:rPr>
        <w:t xml:space="preserve"> with our EY curric</w:t>
      </w:r>
      <w:r w:rsidR="00F2660A" w:rsidRPr="00E34CE5">
        <w:rPr>
          <w:rFonts w:ascii="Gill Sans MT" w:hAnsi="Gill Sans MT"/>
        </w:rPr>
        <w:t xml:space="preserve">ulum. </w:t>
      </w:r>
    </w:p>
    <w:p w14:paraId="6999E125" w14:textId="70B1D63B" w:rsidR="00F2660A" w:rsidRDefault="00CB4ADE" w:rsidP="00067D76">
      <w:pPr>
        <w:spacing w:before="400" w:after="100"/>
        <w:outlineLvl w:val="1"/>
        <w:rPr>
          <w:rFonts w:ascii="Gill Sans MT" w:hAnsi="Gill Sans MT"/>
        </w:rPr>
      </w:pPr>
      <w:r w:rsidRPr="00E34CE5">
        <w:rPr>
          <w:rFonts w:ascii="Gill Sans MT" w:hAnsi="Gill Sans MT"/>
        </w:rPr>
        <w:t>We track children who have ‘the ability to work at a greater depth’</w:t>
      </w:r>
      <w:r w:rsidR="00B644B9">
        <w:rPr>
          <w:rFonts w:ascii="Gill Sans MT" w:hAnsi="Gill Sans MT"/>
        </w:rPr>
        <w:t xml:space="preserve"> </w:t>
      </w:r>
      <w:r w:rsidR="003201EF">
        <w:rPr>
          <w:rFonts w:ascii="Gill Sans MT" w:hAnsi="Gill Sans MT"/>
        </w:rPr>
        <w:t>and w</w:t>
      </w:r>
      <w:r w:rsidR="00B644B9">
        <w:rPr>
          <w:rFonts w:ascii="Gill Sans MT" w:hAnsi="Gill Sans MT"/>
        </w:rPr>
        <w:t>e also assess against the ‘</w:t>
      </w:r>
      <w:r w:rsidR="00F378EC">
        <w:rPr>
          <w:rFonts w:ascii="Gill Sans MT" w:hAnsi="Gill Sans MT"/>
        </w:rPr>
        <w:t>Characteristics</w:t>
      </w:r>
      <w:r w:rsidR="00B644B9">
        <w:rPr>
          <w:rFonts w:ascii="Gill Sans MT" w:hAnsi="Gill Sans MT"/>
        </w:rPr>
        <w:t xml:space="preserve"> of Learning</w:t>
      </w:r>
      <w:r w:rsidR="00F378EC">
        <w:rPr>
          <w:rFonts w:ascii="Gill Sans MT" w:hAnsi="Gill Sans MT"/>
        </w:rPr>
        <w:t>’ as this tells us about children’s learning behaviours. Where children struggle to engage</w:t>
      </w:r>
      <w:r w:rsidR="003201EF">
        <w:rPr>
          <w:rFonts w:ascii="Gill Sans MT" w:hAnsi="Gill Sans MT"/>
        </w:rPr>
        <w:t>,</w:t>
      </w:r>
      <w:r w:rsidR="00F378EC">
        <w:rPr>
          <w:rFonts w:ascii="Gill Sans MT" w:hAnsi="Gill Sans MT"/>
        </w:rPr>
        <w:t xml:space="preserve"> we will use the SEND ‘engagement model’ or the L</w:t>
      </w:r>
      <w:r w:rsidR="003201EF">
        <w:rPr>
          <w:rFonts w:ascii="Gill Sans MT" w:hAnsi="Gill Sans MT"/>
        </w:rPr>
        <w:t>eu</w:t>
      </w:r>
      <w:r w:rsidR="00F378EC">
        <w:rPr>
          <w:rFonts w:ascii="Gill Sans MT" w:hAnsi="Gill Sans MT"/>
        </w:rPr>
        <w:t>ven Scale.</w:t>
      </w:r>
    </w:p>
    <w:p w14:paraId="41BD692C" w14:textId="6FDCC3FA" w:rsidR="00F378EC" w:rsidRDefault="00F378EC" w:rsidP="00067D76">
      <w:pPr>
        <w:spacing w:before="400" w:after="100"/>
        <w:outlineLvl w:val="1"/>
        <w:rPr>
          <w:rFonts w:ascii="Gill Sans MT" w:hAnsi="Gill Sans MT"/>
        </w:rPr>
      </w:pPr>
      <w:r>
        <w:rPr>
          <w:rFonts w:ascii="Gill Sans MT" w:hAnsi="Gill Sans MT"/>
        </w:rPr>
        <w:t>Staff have progression sheets where they can map the children</w:t>
      </w:r>
      <w:r w:rsidR="003201EF">
        <w:rPr>
          <w:rFonts w:ascii="Gill Sans MT" w:hAnsi="Gill Sans MT"/>
        </w:rPr>
        <w:t>’</w:t>
      </w:r>
      <w:r w:rsidR="00D15FDB">
        <w:rPr>
          <w:rFonts w:ascii="Gill Sans MT" w:hAnsi="Gill Sans MT"/>
        </w:rPr>
        <w:t>s</w:t>
      </w:r>
      <w:r>
        <w:rPr>
          <w:rFonts w:ascii="Gill Sans MT" w:hAnsi="Gill Sans MT"/>
        </w:rPr>
        <w:t xml:space="preserve"> journey</w:t>
      </w:r>
      <w:r w:rsidR="00B445E4">
        <w:rPr>
          <w:rFonts w:ascii="Gill Sans MT" w:hAnsi="Gill Sans MT"/>
        </w:rPr>
        <w:t xml:space="preserve"> as a class. This informs next steps and</w:t>
      </w:r>
      <w:r w:rsidR="003201EF">
        <w:rPr>
          <w:rFonts w:ascii="Gill Sans MT" w:hAnsi="Gill Sans MT"/>
        </w:rPr>
        <w:t xml:space="preserve"> identifies</w:t>
      </w:r>
      <w:r w:rsidR="00B445E4">
        <w:rPr>
          <w:rFonts w:ascii="Gill Sans MT" w:hAnsi="Gill Sans MT"/>
        </w:rPr>
        <w:t xml:space="preserve"> where children are falling behind</w:t>
      </w:r>
      <w:r w:rsidR="003201EF">
        <w:rPr>
          <w:rFonts w:ascii="Gill Sans MT" w:hAnsi="Gill Sans MT"/>
        </w:rPr>
        <w:t xml:space="preserve">. </w:t>
      </w:r>
    </w:p>
    <w:p w14:paraId="06AAEC6D" w14:textId="7B8F3EA1" w:rsidR="00E34CE5" w:rsidRDefault="00E34CE5" w:rsidP="00067D76">
      <w:pPr>
        <w:spacing w:before="400" w:after="100"/>
        <w:outlineLvl w:val="1"/>
        <w:rPr>
          <w:rFonts w:ascii="Gill Sans MT" w:hAnsi="Gill Sans MT"/>
        </w:rPr>
      </w:pPr>
      <w:r>
        <w:rPr>
          <w:rFonts w:ascii="Gill Sans MT" w:hAnsi="Gill Sans MT"/>
        </w:rPr>
        <w:t xml:space="preserve">Judgements are then put onto Target Tracker using the Blue Kite Trust Assessment Policy and </w:t>
      </w:r>
      <w:r w:rsidR="003201EF">
        <w:rPr>
          <w:rFonts w:ascii="Gill Sans MT" w:hAnsi="Gill Sans MT"/>
        </w:rPr>
        <w:t>categories</w:t>
      </w:r>
      <w:r>
        <w:rPr>
          <w:rFonts w:ascii="Gill Sans MT" w:hAnsi="Gill Sans MT"/>
        </w:rPr>
        <w:t>.</w:t>
      </w:r>
    </w:p>
    <w:p w14:paraId="3C949B91" w14:textId="108FF528" w:rsidR="003164E7" w:rsidRDefault="003164E7" w:rsidP="00067D76">
      <w:pPr>
        <w:spacing w:before="400" w:after="100"/>
        <w:outlineLvl w:val="1"/>
        <w:rPr>
          <w:rFonts w:ascii="Gill Sans MT" w:hAnsi="Gill Sans MT"/>
        </w:rPr>
      </w:pPr>
      <w:r>
        <w:rPr>
          <w:rFonts w:ascii="Gill Sans MT" w:hAnsi="Gill Sans MT"/>
        </w:rPr>
        <w:t xml:space="preserve">Throughout the year data is collected </w:t>
      </w:r>
    </w:p>
    <w:p w14:paraId="4371AC1C" w14:textId="7DBCAB83" w:rsidR="003164E7" w:rsidRDefault="003164E7" w:rsidP="00067D76">
      <w:pPr>
        <w:spacing w:before="400" w:after="100"/>
        <w:outlineLvl w:val="1"/>
        <w:rPr>
          <w:rFonts w:ascii="Gill Sans MT" w:hAnsi="Gill Sans MT"/>
        </w:rPr>
      </w:pPr>
      <w:r>
        <w:rPr>
          <w:rFonts w:ascii="Gill Sans MT" w:hAnsi="Gill Sans MT"/>
        </w:rPr>
        <w:t>Term 1 (Baseline</w:t>
      </w:r>
      <w:r w:rsidR="001C69C6">
        <w:rPr>
          <w:rFonts w:ascii="Gill Sans MT" w:hAnsi="Gill Sans MT"/>
        </w:rPr>
        <w:t>)</w:t>
      </w:r>
    </w:p>
    <w:p w14:paraId="38AE72FA" w14:textId="650A3E32" w:rsidR="003164E7" w:rsidRDefault="003164E7" w:rsidP="00067D76">
      <w:pPr>
        <w:spacing w:before="400" w:after="100"/>
        <w:outlineLvl w:val="1"/>
        <w:rPr>
          <w:rFonts w:ascii="Gill Sans MT" w:hAnsi="Gill Sans MT"/>
        </w:rPr>
      </w:pPr>
      <w:r>
        <w:rPr>
          <w:rFonts w:ascii="Gill Sans MT" w:hAnsi="Gill Sans MT"/>
        </w:rPr>
        <w:t>Term 2 (shared with Blue Kite Trust)</w:t>
      </w:r>
    </w:p>
    <w:p w14:paraId="4ADCBEB9" w14:textId="6E78EFDA" w:rsidR="003164E7" w:rsidRDefault="003164E7" w:rsidP="00067D76">
      <w:pPr>
        <w:spacing w:before="400" w:after="100"/>
        <w:outlineLvl w:val="1"/>
        <w:rPr>
          <w:rFonts w:ascii="Gill Sans MT" w:hAnsi="Gill Sans MT"/>
        </w:rPr>
      </w:pPr>
      <w:r>
        <w:rPr>
          <w:rFonts w:ascii="Gill Sans MT" w:hAnsi="Gill Sans MT"/>
        </w:rPr>
        <w:t>Term 4</w:t>
      </w:r>
      <w:r w:rsidR="003201EF">
        <w:rPr>
          <w:rFonts w:ascii="Gill Sans MT" w:hAnsi="Gill Sans MT"/>
        </w:rPr>
        <w:t xml:space="preserve"> (shared with Blue Kite Trust)</w:t>
      </w:r>
    </w:p>
    <w:p w14:paraId="06C51F7E" w14:textId="6DC1A89B" w:rsidR="003164E7" w:rsidRDefault="003164E7" w:rsidP="00067D76">
      <w:pPr>
        <w:spacing w:before="400" w:after="100"/>
        <w:outlineLvl w:val="1"/>
        <w:rPr>
          <w:rFonts w:ascii="Gill Sans MT" w:hAnsi="Gill Sans MT"/>
        </w:rPr>
      </w:pPr>
      <w:r>
        <w:rPr>
          <w:rFonts w:ascii="Gill Sans MT" w:hAnsi="Gill Sans MT"/>
        </w:rPr>
        <w:t>Term 6 (shared with Blue Kite Trust and reported to LEA using emerging or expected)</w:t>
      </w:r>
    </w:p>
    <w:p w14:paraId="0DB07615" w14:textId="64EEDE10" w:rsidR="00584318" w:rsidRDefault="00584318" w:rsidP="00067D76">
      <w:pPr>
        <w:spacing w:before="400" w:after="100"/>
        <w:outlineLvl w:val="1"/>
        <w:rPr>
          <w:rFonts w:ascii="Gill Sans MT" w:hAnsi="Gill Sans MT"/>
        </w:rPr>
      </w:pPr>
      <w:r>
        <w:rPr>
          <w:rFonts w:ascii="Gill Sans MT" w:hAnsi="Gill Sans MT"/>
        </w:rPr>
        <w:t xml:space="preserve">Summative teacher assessment </w:t>
      </w:r>
      <w:proofErr w:type="gramStart"/>
      <w:r>
        <w:rPr>
          <w:rFonts w:ascii="Gill Sans MT" w:hAnsi="Gill Sans MT"/>
        </w:rPr>
        <w:t>are</w:t>
      </w:r>
      <w:proofErr w:type="gramEnd"/>
      <w:r>
        <w:rPr>
          <w:rFonts w:ascii="Gill Sans MT" w:hAnsi="Gill Sans MT"/>
        </w:rPr>
        <w:t xml:space="preserve"> used and ‘In the moment planning</w:t>
      </w:r>
      <w:r w:rsidR="00B6161C">
        <w:rPr>
          <w:rFonts w:ascii="Gill Sans MT" w:hAnsi="Gill Sans MT"/>
        </w:rPr>
        <w:t>’</w:t>
      </w:r>
      <w:r w:rsidR="003201EF">
        <w:rPr>
          <w:rFonts w:ascii="Gill Sans MT" w:hAnsi="Gill Sans MT"/>
        </w:rPr>
        <w:t xml:space="preserve"> as well as</w:t>
      </w:r>
      <w:r>
        <w:rPr>
          <w:rFonts w:ascii="Gill Sans MT" w:hAnsi="Gill Sans MT"/>
        </w:rPr>
        <w:t xml:space="preserve"> key children observations</w:t>
      </w:r>
      <w:r w:rsidR="00B6161C">
        <w:rPr>
          <w:rFonts w:ascii="Gill Sans MT" w:hAnsi="Gill Sans MT"/>
        </w:rPr>
        <w:t xml:space="preserve"> to inform judgements. Our Early Years Curriculum i</w:t>
      </w:r>
      <w:r w:rsidR="002047DF">
        <w:rPr>
          <w:rFonts w:ascii="Gill Sans MT" w:hAnsi="Gill Sans MT"/>
        </w:rPr>
        <w:t>s</w:t>
      </w:r>
      <w:r w:rsidR="00B6161C">
        <w:rPr>
          <w:rFonts w:ascii="Gill Sans MT" w:hAnsi="Gill Sans MT"/>
        </w:rPr>
        <w:t xml:space="preserve"> on the ILD for teachers to use as a guide for next steps and as possible ideas to help form judgements.</w:t>
      </w:r>
    </w:p>
    <w:p w14:paraId="1740DCB2" w14:textId="6B4E74D7" w:rsidR="00110770" w:rsidRPr="002047DF" w:rsidRDefault="00B6161C" w:rsidP="00067D76">
      <w:pPr>
        <w:spacing w:before="400" w:after="100"/>
        <w:outlineLvl w:val="1"/>
        <w:rPr>
          <w:rFonts w:ascii="Gill Sans MT" w:hAnsi="Gill Sans MT"/>
          <w:sz w:val="20"/>
          <w:szCs w:val="20"/>
        </w:rPr>
      </w:pPr>
      <w:r>
        <w:rPr>
          <w:rFonts w:ascii="Gill Sans MT" w:hAnsi="Gill Sans MT"/>
        </w:rPr>
        <w:t>Teacher</w:t>
      </w:r>
      <w:r w:rsidR="001C69C6">
        <w:rPr>
          <w:rFonts w:ascii="Gill Sans MT" w:hAnsi="Gill Sans MT"/>
        </w:rPr>
        <w:t>’</w:t>
      </w:r>
      <w:r>
        <w:rPr>
          <w:rFonts w:ascii="Gill Sans MT" w:hAnsi="Gill Sans MT"/>
        </w:rPr>
        <w:t>s moderate judgement</w:t>
      </w:r>
      <w:r w:rsidR="00B445E4">
        <w:rPr>
          <w:rFonts w:ascii="Gill Sans MT" w:hAnsi="Gill Sans MT"/>
        </w:rPr>
        <w:t>s</w:t>
      </w:r>
      <w:r>
        <w:rPr>
          <w:rFonts w:ascii="Gill Sans MT" w:hAnsi="Gill Sans MT"/>
        </w:rPr>
        <w:t xml:space="preserve"> </w:t>
      </w:r>
      <w:r w:rsidR="003201EF">
        <w:rPr>
          <w:rFonts w:ascii="Gill Sans MT" w:hAnsi="Gill Sans MT"/>
        </w:rPr>
        <w:t xml:space="preserve">internally as an Early Years team and externally </w:t>
      </w:r>
      <w:r>
        <w:rPr>
          <w:rFonts w:ascii="Gill Sans MT" w:hAnsi="Gill Sans MT"/>
        </w:rPr>
        <w:t>with other Blue Kite schools.</w:t>
      </w:r>
    </w:p>
    <w:p w14:paraId="018FCCBC" w14:textId="3BE54BC0" w:rsidR="002047DF" w:rsidRPr="003201EF" w:rsidRDefault="00110770" w:rsidP="00067D76">
      <w:pPr>
        <w:spacing w:before="400" w:after="100"/>
        <w:outlineLvl w:val="1"/>
        <w:rPr>
          <w:rFonts w:ascii="Gill Sans MT" w:hAnsi="Gill Sans MT"/>
        </w:rPr>
      </w:pPr>
      <w:r>
        <w:rPr>
          <w:rFonts w:ascii="Gill Sans MT" w:hAnsi="Gill Sans MT"/>
          <w:b/>
          <w:bCs/>
          <w:color w:val="4F6228" w:themeColor="accent3" w:themeShade="80"/>
        </w:rPr>
        <w:t>Government Baseline</w:t>
      </w:r>
      <w:r w:rsidR="00B445E4">
        <w:rPr>
          <w:rFonts w:ascii="Gill Sans MT" w:hAnsi="Gill Sans MT"/>
          <w:b/>
          <w:bCs/>
          <w:color w:val="4F6228" w:themeColor="accent3" w:themeShade="80"/>
        </w:rPr>
        <w:t xml:space="preserve">- </w:t>
      </w:r>
      <w:r w:rsidR="00B445E4" w:rsidRPr="00043A5D">
        <w:rPr>
          <w:rFonts w:ascii="Gill Sans MT" w:hAnsi="Gill Sans MT"/>
        </w:rPr>
        <w:t>this is carried out in the first two weeks of Reception year</w:t>
      </w:r>
      <w:r w:rsidR="00043A5D" w:rsidRPr="00043A5D">
        <w:rPr>
          <w:rFonts w:ascii="Gill Sans MT" w:hAnsi="Gill Sans MT"/>
        </w:rPr>
        <w:t>.</w:t>
      </w:r>
    </w:p>
    <w:p w14:paraId="693DAFCE" w14:textId="77777777" w:rsidR="003201EF" w:rsidRDefault="003201EF" w:rsidP="00067D76">
      <w:pPr>
        <w:spacing w:before="400" w:after="100"/>
        <w:outlineLvl w:val="1"/>
        <w:rPr>
          <w:rFonts w:ascii="Gill Sans MT" w:hAnsi="Gill Sans MT"/>
          <w:b/>
          <w:bCs/>
          <w:color w:val="4F6228" w:themeColor="accent3" w:themeShade="80"/>
        </w:rPr>
      </w:pPr>
      <w:bookmarkStart w:id="1" w:name="_Hlk119315346"/>
    </w:p>
    <w:p w14:paraId="35D7280D" w14:textId="77777777" w:rsidR="003201EF" w:rsidRDefault="003201EF" w:rsidP="00067D76">
      <w:pPr>
        <w:spacing w:before="400" w:after="100"/>
        <w:outlineLvl w:val="1"/>
        <w:rPr>
          <w:rFonts w:ascii="Gill Sans MT" w:hAnsi="Gill Sans MT"/>
          <w:b/>
          <w:bCs/>
          <w:color w:val="4F6228" w:themeColor="accent3" w:themeShade="80"/>
        </w:rPr>
      </w:pPr>
    </w:p>
    <w:p w14:paraId="1926DFA4" w14:textId="77777777" w:rsidR="003201EF" w:rsidRDefault="003201EF" w:rsidP="00067D76">
      <w:pPr>
        <w:spacing w:before="400" w:after="100"/>
        <w:outlineLvl w:val="1"/>
        <w:rPr>
          <w:rFonts w:ascii="Gill Sans MT" w:hAnsi="Gill Sans MT"/>
          <w:b/>
          <w:bCs/>
          <w:color w:val="4F6228" w:themeColor="accent3" w:themeShade="80"/>
        </w:rPr>
      </w:pPr>
    </w:p>
    <w:p w14:paraId="559072A2" w14:textId="77777777" w:rsidR="003201EF" w:rsidRDefault="003201EF" w:rsidP="00067D76">
      <w:pPr>
        <w:spacing w:before="400" w:after="100"/>
        <w:outlineLvl w:val="1"/>
        <w:rPr>
          <w:rFonts w:ascii="Gill Sans MT" w:hAnsi="Gill Sans MT"/>
          <w:b/>
          <w:bCs/>
          <w:color w:val="4F6228" w:themeColor="accent3" w:themeShade="80"/>
        </w:rPr>
      </w:pPr>
    </w:p>
    <w:p w14:paraId="1D5D1D85" w14:textId="77777777" w:rsidR="00C43E3D" w:rsidRDefault="00C43E3D" w:rsidP="00067D76">
      <w:pPr>
        <w:spacing w:before="400" w:after="100"/>
        <w:outlineLvl w:val="1"/>
        <w:rPr>
          <w:rFonts w:ascii="Gill Sans MT" w:hAnsi="Gill Sans MT"/>
          <w:b/>
          <w:bCs/>
          <w:color w:val="4F6228" w:themeColor="accent3" w:themeShade="80"/>
        </w:rPr>
      </w:pPr>
    </w:p>
    <w:p w14:paraId="7D9D33AC" w14:textId="035E5932" w:rsidR="00110770" w:rsidRDefault="00043A5D" w:rsidP="00067D76">
      <w:pPr>
        <w:spacing w:before="400" w:after="100"/>
        <w:outlineLvl w:val="1"/>
        <w:rPr>
          <w:rFonts w:ascii="Gill Sans MT" w:hAnsi="Gill Sans MT"/>
          <w:b/>
          <w:bCs/>
          <w:color w:val="4F6228" w:themeColor="accent3" w:themeShade="80"/>
        </w:rPr>
      </w:pPr>
      <w:r>
        <w:rPr>
          <w:rFonts w:ascii="Gill Sans MT" w:hAnsi="Gill Sans MT"/>
          <w:b/>
          <w:bCs/>
          <w:color w:val="4F6228" w:themeColor="accent3" w:themeShade="80"/>
        </w:rPr>
        <w:lastRenderedPageBreak/>
        <w:t>Key Stage 1</w:t>
      </w:r>
      <w:r w:rsidR="00874B13">
        <w:rPr>
          <w:rFonts w:ascii="Gill Sans MT" w:hAnsi="Gill Sans MT"/>
          <w:b/>
          <w:bCs/>
          <w:color w:val="4F6228" w:themeColor="accent3" w:themeShade="80"/>
        </w:rPr>
        <w:t>and 2</w:t>
      </w:r>
    </w:p>
    <w:bookmarkEnd w:id="1"/>
    <w:p w14:paraId="4E63341D" w14:textId="2606DCED" w:rsidR="00043A5D" w:rsidRPr="009553D0" w:rsidRDefault="00043A5D" w:rsidP="00067D76">
      <w:pPr>
        <w:spacing w:before="400" w:after="100"/>
        <w:outlineLvl w:val="1"/>
        <w:rPr>
          <w:rFonts w:ascii="Gill Sans MT" w:hAnsi="Gill Sans MT"/>
        </w:rPr>
      </w:pPr>
      <w:r w:rsidRPr="009553D0">
        <w:rPr>
          <w:rFonts w:ascii="Gill Sans MT" w:hAnsi="Gill Sans MT"/>
        </w:rPr>
        <w:t>When children join mid</w:t>
      </w:r>
      <w:r w:rsidR="00C43E3D">
        <w:rPr>
          <w:rFonts w:ascii="Gill Sans MT" w:hAnsi="Gill Sans MT"/>
        </w:rPr>
        <w:t>-</w:t>
      </w:r>
      <w:r w:rsidRPr="009553D0">
        <w:rPr>
          <w:rFonts w:ascii="Gill Sans MT" w:hAnsi="Gill Sans MT"/>
        </w:rPr>
        <w:t>year</w:t>
      </w:r>
      <w:r w:rsidR="00C43E3D">
        <w:rPr>
          <w:rFonts w:ascii="Gill Sans MT" w:hAnsi="Gill Sans MT"/>
        </w:rPr>
        <w:t>,</w:t>
      </w:r>
      <w:r w:rsidRPr="009553D0">
        <w:rPr>
          <w:rFonts w:ascii="Gill Sans MT" w:hAnsi="Gill Sans MT"/>
        </w:rPr>
        <w:t xml:space="preserve"> a baseline assessment</w:t>
      </w:r>
      <w:r w:rsidR="00C43E3D">
        <w:rPr>
          <w:rFonts w:ascii="Gill Sans MT" w:hAnsi="Gill Sans MT"/>
        </w:rPr>
        <w:t xml:space="preserve"> is completed</w:t>
      </w:r>
      <w:r w:rsidRPr="009553D0">
        <w:rPr>
          <w:rFonts w:ascii="Gill Sans MT" w:hAnsi="Gill Sans MT"/>
        </w:rPr>
        <w:t xml:space="preserve">. We </w:t>
      </w:r>
      <w:r w:rsidR="00AE1289" w:rsidRPr="009553D0">
        <w:rPr>
          <w:rFonts w:ascii="Gill Sans MT" w:hAnsi="Gill Sans MT"/>
        </w:rPr>
        <w:t xml:space="preserve">assess a piece of writing, some number work, reading ability and phonics. We speak </w:t>
      </w:r>
      <w:r w:rsidR="002047DF">
        <w:rPr>
          <w:rFonts w:ascii="Gill Sans MT" w:hAnsi="Gill Sans MT"/>
        </w:rPr>
        <w:t xml:space="preserve">to </w:t>
      </w:r>
      <w:r w:rsidR="00AE1289" w:rsidRPr="009553D0">
        <w:rPr>
          <w:rFonts w:ascii="Gill Sans MT" w:hAnsi="Gill Sans MT"/>
        </w:rPr>
        <w:t>previous settings and decide if a child is entering our school WT (working towards the expected standard), ARE (working at the expected standard) or at GD (working at a gr</w:t>
      </w:r>
      <w:r w:rsidR="00660EE4" w:rsidRPr="009553D0">
        <w:rPr>
          <w:rFonts w:ascii="Gill Sans MT" w:hAnsi="Gill Sans MT"/>
        </w:rPr>
        <w:t>e</w:t>
      </w:r>
      <w:r w:rsidR="00AE1289" w:rsidRPr="009553D0">
        <w:rPr>
          <w:rFonts w:ascii="Gill Sans MT" w:hAnsi="Gill Sans MT"/>
        </w:rPr>
        <w:t>ater Depth)</w:t>
      </w:r>
      <w:r w:rsidR="00660EE4" w:rsidRPr="009553D0">
        <w:rPr>
          <w:rFonts w:ascii="Gill Sans MT" w:hAnsi="Gill Sans MT"/>
        </w:rPr>
        <w:t>.</w:t>
      </w:r>
    </w:p>
    <w:p w14:paraId="72FF07C9" w14:textId="4C9E6546" w:rsidR="00660EE4" w:rsidRPr="009553D0" w:rsidRDefault="00A7705A" w:rsidP="00067D76">
      <w:pPr>
        <w:spacing w:before="400" w:after="100"/>
        <w:outlineLvl w:val="1"/>
        <w:rPr>
          <w:rFonts w:ascii="Gill Sans MT" w:hAnsi="Gill Sans MT"/>
        </w:rPr>
      </w:pPr>
      <w:r>
        <w:rPr>
          <w:rFonts w:ascii="Gill Sans MT" w:hAnsi="Gill Sans MT"/>
        </w:rPr>
        <w:t xml:space="preserve">Formative </w:t>
      </w:r>
      <w:r w:rsidR="00532A2E" w:rsidRPr="009553D0">
        <w:rPr>
          <w:rFonts w:ascii="Gill Sans MT" w:hAnsi="Gill Sans MT"/>
        </w:rPr>
        <w:t>A</w:t>
      </w:r>
      <w:r w:rsidR="00660EE4" w:rsidRPr="009553D0">
        <w:rPr>
          <w:rFonts w:ascii="Gill Sans MT" w:hAnsi="Gill Sans MT"/>
        </w:rPr>
        <w:t>ssessment is ongo</w:t>
      </w:r>
      <w:r w:rsidR="00532A2E" w:rsidRPr="009553D0">
        <w:rPr>
          <w:rFonts w:ascii="Gill Sans MT" w:hAnsi="Gill Sans MT"/>
        </w:rPr>
        <w:t>i</w:t>
      </w:r>
      <w:r w:rsidR="00660EE4" w:rsidRPr="009553D0">
        <w:rPr>
          <w:rFonts w:ascii="Gill Sans MT" w:hAnsi="Gill Sans MT"/>
        </w:rPr>
        <w:t>ng. Teacher</w:t>
      </w:r>
      <w:r w:rsidR="00532A2E" w:rsidRPr="009553D0">
        <w:rPr>
          <w:rFonts w:ascii="Gill Sans MT" w:hAnsi="Gill Sans MT"/>
        </w:rPr>
        <w:t>s</w:t>
      </w:r>
      <w:r w:rsidR="00660EE4" w:rsidRPr="009553D0">
        <w:rPr>
          <w:rFonts w:ascii="Gill Sans MT" w:hAnsi="Gill Sans MT"/>
        </w:rPr>
        <w:t xml:space="preserve"> add data to Target Tracker</w:t>
      </w:r>
      <w:r w:rsidR="00C43E3D">
        <w:rPr>
          <w:rFonts w:ascii="Gill Sans MT" w:hAnsi="Gill Sans MT"/>
        </w:rPr>
        <w:t xml:space="preserve"> in</w:t>
      </w:r>
      <w:r w:rsidR="00660EE4" w:rsidRPr="009553D0">
        <w:rPr>
          <w:rFonts w:ascii="Gill Sans MT" w:hAnsi="Gill Sans MT"/>
        </w:rPr>
        <w:t xml:space="preserve"> te</w:t>
      </w:r>
      <w:r w:rsidR="007F0B7C">
        <w:rPr>
          <w:rFonts w:ascii="Gill Sans MT" w:hAnsi="Gill Sans MT"/>
        </w:rPr>
        <w:t>rm</w:t>
      </w:r>
      <w:r w:rsidR="00C43E3D">
        <w:rPr>
          <w:rFonts w:ascii="Gill Sans MT" w:hAnsi="Gill Sans MT"/>
        </w:rPr>
        <w:t>s</w:t>
      </w:r>
      <w:r w:rsidR="007F0B7C">
        <w:rPr>
          <w:rFonts w:ascii="Gill Sans MT" w:hAnsi="Gill Sans MT"/>
        </w:rPr>
        <w:t xml:space="preserve"> 2,4, and 6</w:t>
      </w:r>
      <w:r w:rsidR="00660EE4" w:rsidRPr="009553D0">
        <w:rPr>
          <w:rFonts w:ascii="Gill Sans MT" w:hAnsi="Gill Sans MT"/>
        </w:rPr>
        <w:t>. This is informed by</w:t>
      </w:r>
      <w:r w:rsidR="00C43E3D">
        <w:rPr>
          <w:rFonts w:ascii="Gill Sans MT" w:hAnsi="Gill Sans MT"/>
        </w:rPr>
        <w:t>:</w:t>
      </w:r>
    </w:p>
    <w:p w14:paraId="75B44B76" w14:textId="03EBC7A9" w:rsidR="00A35B1E" w:rsidRPr="00A35B1E" w:rsidRDefault="00A35B1E" w:rsidP="00067D76">
      <w:pPr>
        <w:spacing w:before="400" w:after="100"/>
        <w:outlineLvl w:val="1"/>
        <w:rPr>
          <w:rFonts w:ascii="Gill Sans MT" w:hAnsi="Gill Sans MT"/>
          <w:b/>
          <w:bCs/>
        </w:rPr>
      </w:pPr>
      <w:r w:rsidRPr="00A35B1E">
        <w:rPr>
          <w:rFonts w:ascii="Gill Sans MT" w:hAnsi="Gill Sans MT"/>
          <w:b/>
          <w:bCs/>
        </w:rPr>
        <w:t>Termly</w:t>
      </w:r>
    </w:p>
    <w:p w14:paraId="45BCAFBB" w14:textId="7565D3C4" w:rsidR="00660EE4" w:rsidRPr="009553D0" w:rsidRDefault="00660EE4" w:rsidP="00067D76">
      <w:pPr>
        <w:spacing w:before="400" w:after="100"/>
        <w:outlineLvl w:val="1"/>
        <w:rPr>
          <w:rFonts w:ascii="Gill Sans MT" w:hAnsi="Gill Sans MT"/>
        </w:rPr>
      </w:pPr>
      <w:r w:rsidRPr="009553D0">
        <w:rPr>
          <w:rFonts w:ascii="Gill Sans MT" w:hAnsi="Gill Sans MT"/>
        </w:rPr>
        <w:t>Phonics</w:t>
      </w:r>
      <w:r w:rsidR="001938FA" w:rsidRPr="009553D0">
        <w:rPr>
          <w:rFonts w:ascii="Gill Sans MT" w:hAnsi="Gill Sans MT"/>
        </w:rPr>
        <w:t xml:space="preserve"> assessments (recognition, blending</w:t>
      </w:r>
      <w:r w:rsidR="00C43E3D">
        <w:rPr>
          <w:rFonts w:ascii="Gill Sans MT" w:hAnsi="Gill Sans MT"/>
        </w:rPr>
        <w:t xml:space="preserve"> and</w:t>
      </w:r>
      <w:r w:rsidR="001938FA" w:rsidRPr="009553D0">
        <w:rPr>
          <w:rFonts w:ascii="Gill Sans MT" w:hAnsi="Gill Sans MT"/>
        </w:rPr>
        <w:t xml:space="preserve"> segmenting</w:t>
      </w:r>
      <w:r w:rsidR="00C43E3D">
        <w:rPr>
          <w:rFonts w:ascii="Gill Sans MT" w:hAnsi="Gill Sans MT"/>
        </w:rPr>
        <w:t xml:space="preserve"> and tricky word reading</w:t>
      </w:r>
      <w:r w:rsidR="001938FA" w:rsidRPr="009553D0">
        <w:rPr>
          <w:rFonts w:ascii="Gill Sans MT" w:hAnsi="Gill Sans MT"/>
        </w:rPr>
        <w:t>)</w:t>
      </w:r>
    </w:p>
    <w:p w14:paraId="0C16179A" w14:textId="2CBDA4A1" w:rsidR="001938FA" w:rsidRPr="009553D0" w:rsidRDefault="001938FA" w:rsidP="00067D76">
      <w:pPr>
        <w:spacing w:before="400" w:after="100"/>
        <w:outlineLvl w:val="1"/>
        <w:rPr>
          <w:rFonts w:ascii="Gill Sans MT" w:hAnsi="Gill Sans MT"/>
        </w:rPr>
      </w:pPr>
      <w:r w:rsidRPr="009553D0">
        <w:rPr>
          <w:rFonts w:ascii="Gill Sans MT" w:hAnsi="Gill Sans MT"/>
        </w:rPr>
        <w:t>Letter formation (seen in</w:t>
      </w:r>
      <w:r w:rsidR="002047DF">
        <w:rPr>
          <w:rFonts w:ascii="Gill Sans MT" w:hAnsi="Gill Sans MT"/>
        </w:rPr>
        <w:t xml:space="preserve"> </w:t>
      </w:r>
      <w:r w:rsidRPr="009553D0">
        <w:rPr>
          <w:rFonts w:ascii="Gill Sans MT" w:hAnsi="Gill Sans MT"/>
        </w:rPr>
        <w:t>writing)</w:t>
      </w:r>
    </w:p>
    <w:p w14:paraId="3C39E6A0" w14:textId="7CDBE6DB" w:rsidR="001A6083" w:rsidRPr="009553D0" w:rsidRDefault="001A6083" w:rsidP="00067D76">
      <w:pPr>
        <w:spacing w:before="400" w:after="100"/>
        <w:outlineLvl w:val="1"/>
        <w:rPr>
          <w:rFonts w:ascii="Gill Sans MT" w:hAnsi="Gill Sans MT"/>
        </w:rPr>
      </w:pPr>
      <w:r w:rsidRPr="009553D0">
        <w:rPr>
          <w:rFonts w:ascii="Gill Sans MT" w:hAnsi="Gill Sans MT"/>
        </w:rPr>
        <w:t>Common exception word reading</w:t>
      </w:r>
      <w:r w:rsidR="00C43E3D">
        <w:rPr>
          <w:rFonts w:ascii="Gill Sans MT" w:hAnsi="Gill Sans MT"/>
        </w:rPr>
        <w:t xml:space="preserve"> (Year 1)</w:t>
      </w:r>
      <w:r w:rsidRPr="009553D0">
        <w:rPr>
          <w:rFonts w:ascii="Gill Sans MT" w:hAnsi="Gill Sans MT"/>
        </w:rPr>
        <w:t xml:space="preserve"> and spelling</w:t>
      </w:r>
      <w:r w:rsidR="00C43E3D">
        <w:rPr>
          <w:rFonts w:ascii="Gill Sans MT" w:hAnsi="Gill Sans MT"/>
        </w:rPr>
        <w:t xml:space="preserve"> (Year 1 onwards)</w:t>
      </w:r>
    </w:p>
    <w:p w14:paraId="2D3337BA" w14:textId="77777777" w:rsidR="007F0B7C" w:rsidRDefault="007F0B7C" w:rsidP="00067D76">
      <w:pPr>
        <w:spacing w:before="400" w:after="100"/>
        <w:outlineLvl w:val="1"/>
        <w:rPr>
          <w:rFonts w:ascii="Gill Sans MT" w:hAnsi="Gill Sans MT"/>
        </w:rPr>
      </w:pPr>
      <w:r>
        <w:rPr>
          <w:rFonts w:ascii="Gill Sans MT" w:hAnsi="Gill Sans MT"/>
        </w:rPr>
        <w:t>Writing check lists after independent writing</w:t>
      </w:r>
    </w:p>
    <w:p w14:paraId="7DC0F8A9" w14:textId="37AAC423" w:rsidR="00F419D9" w:rsidRPr="009553D0" w:rsidRDefault="00F419D9" w:rsidP="00067D76">
      <w:pPr>
        <w:spacing w:before="400" w:after="100"/>
        <w:outlineLvl w:val="1"/>
        <w:rPr>
          <w:rFonts w:ascii="Gill Sans MT" w:hAnsi="Gill Sans MT"/>
        </w:rPr>
      </w:pPr>
      <w:r w:rsidRPr="009553D0">
        <w:rPr>
          <w:rFonts w:ascii="Gill Sans MT" w:hAnsi="Gill Sans MT"/>
        </w:rPr>
        <w:t>End of unit tasks in Maths</w:t>
      </w:r>
      <w:r w:rsidR="00532A2E" w:rsidRPr="009553D0">
        <w:rPr>
          <w:rFonts w:ascii="Gill Sans MT" w:hAnsi="Gill Sans MT"/>
        </w:rPr>
        <w:t xml:space="preserve"> (White Rose)</w:t>
      </w:r>
    </w:p>
    <w:p w14:paraId="7A16CB20" w14:textId="183CC728" w:rsidR="00F419D9" w:rsidRPr="009553D0" w:rsidRDefault="00F419D9" w:rsidP="00067D76">
      <w:pPr>
        <w:spacing w:before="400" w:after="100"/>
        <w:outlineLvl w:val="1"/>
        <w:rPr>
          <w:rFonts w:ascii="Gill Sans MT" w:hAnsi="Gill Sans MT"/>
        </w:rPr>
      </w:pPr>
      <w:r w:rsidRPr="009553D0">
        <w:rPr>
          <w:rFonts w:ascii="Gill Sans MT" w:hAnsi="Gill Sans MT"/>
        </w:rPr>
        <w:t>Tasks</w:t>
      </w:r>
      <w:r w:rsidR="007F0B7C">
        <w:rPr>
          <w:rFonts w:ascii="Gill Sans MT" w:hAnsi="Gill Sans MT"/>
        </w:rPr>
        <w:t xml:space="preserve"> and quizzes</w:t>
      </w:r>
      <w:r w:rsidRPr="009553D0">
        <w:rPr>
          <w:rFonts w:ascii="Gill Sans MT" w:hAnsi="Gill Sans MT"/>
        </w:rPr>
        <w:t xml:space="preserve"> in Foundation Subjects to show application of skills or knowledge</w:t>
      </w:r>
      <w:r w:rsidR="008A486C">
        <w:rPr>
          <w:rFonts w:ascii="Gill Sans MT" w:hAnsi="Gill Sans MT"/>
        </w:rPr>
        <w:t xml:space="preserve">- added to foundation </w:t>
      </w:r>
      <w:proofErr w:type="gramStart"/>
      <w:r w:rsidR="008A486C">
        <w:rPr>
          <w:rFonts w:ascii="Gill Sans MT" w:hAnsi="Gill Sans MT"/>
        </w:rPr>
        <w:t>tracker</w:t>
      </w:r>
      <w:proofErr w:type="gramEnd"/>
    </w:p>
    <w:p w14:paraId="100AD9AC" w14:textId="3733083F" w:rsidR="001A6083" w:rsidRDefault="001A6083" w:rsidP="00067D76">
      <w:pPr>
        <w:spacing w:before="400" w:after="100"/>
        <w:outlineLvl w:val="1"/>
        <w:rPr>
          <w:rFonts w:ascii="Gill Sans MT" w:hAnsi="Gill Sans MT"/>
        </w:rPr>
      </w:pPr>
      <w:r w:rsidRPr="009553D0">
        <w:rPr>
          <w:rFonts w:ascii="Gill Sans MT" w:hAnsi="Gill Sans MT"/>
        </w:rPr>
        <w:t xml:space="preserve">Reading assessment- linked to book band </w:t>
      </w:r>
      <w:proofErr w:type="gramStart"/>
      <w:r w:rsidRPr="009553D0">
        <w:rPr>
          <w:rFonts w:ascii="Gill Sans MT" w:hAnsi="Gill Sans MT"/>
        </w:rPr>
        <w:t>colours</w:t>
      </w:r>
      <w:proofErr w:type="gramEnd"/>
    </w:p>
    <w:p w14:paraId="797CEF5D" w14:textId="2C4D1AF6" w:rsidR="007F0B7C" w:rsidRDefault="007F0B7C" w:rsidP="00067D76">
      <w:pPr>
        <w:spacing w:before="400" w:after="100"/>
        <w:outlineLvl w:val="1"/>
        <w:rPr>
          <w:rFonts w:ascii="Gill Sans MT" w:hAnsi="Gill Sans MT"/>
        </w:rPr>
      </w:pPr>
      <w:r>
        <w:rPr>
          <w:rFonts w:ascii="Gill Sans MT" w:hAnsi="Gill Sans MT"/>
        </w:rPr>
        <w:t xml:space="preserve">Times table tests and spelling tests inform progress of these skills. </w:t>
      </w:r>
    </w:p>
    <w:p w14:paraId="5C72C3B9" w14:textId="77777777" w:rsidR="00C43E3D" w:rsidRDefault="00C43E3D" w:rsidP="00067D76">
      <w:pPr>
        <w:spacing w:before="400" w:after="100"/>
        <w:outlineLvl w:val="1"/>
        <w:rPr>
          <w:rFonts w:ascii="Gill Sans MT" w:hAnsi="Gill Sans MT"/>
          <w:b/>
          <w:bCs/>
        </w:rPr>
      </w:pPr>
    </w:p>
    <w:p w14:paraId="11E7AA0A" w14:textId="714FE6D1" w:rsidR="00532A2E" w:rsidRPr="00C43E3D" w:rsidRDefault="00A7705A" w:rsidP="00067D76">
      <w:pPr>
        <w:spacing w:before="400" w:after="100"/>
        <w:outlineLvl w:val="1"/>
        <w:rPr>
          <w:rFonts w:ascii="Gill Sans MT" w:hAnsi="Gill Sans MT"/>
          <w:b/>
          <w:bCs/>
        </w:rPr>
      </w:pPr>
      <w:r w:rsidRPr="008B26C9">
        <w:rPr>
          <w:rFonts w:ascii="Gill Sans MT" w:hAnsi="Gill Sans MT"/>
          <w:b/>
          <w:bCs/>
        </w:rPr>
        <w:t>Summative Tests</w:t>
      </w:r>
      <w:r w:rsidR="007F0B7C">
        <w:rPr>
          <w:rFonts w:ascii="Gill Sans MT" w:hAnsi="Gill Sans MT"/>
          <w:b/>
          <w:bCs/>
        </w:rPr>
        <w:t>-</w:t>
      </w:r>
      <w:r w:rsidR="007F0B7C" w:rsidRPr="007F0B7C">
        <w:rPr>
          <w:rFonts w:ascii="Gill Sans MT" w:hAnsi="Gill Sans MT"/>
        </w:rPr>
        <w:t xml:space="preserve"> </w:t>
      </w:r>
      <w:r w:rsidR="007F0B7C" w:rsidRPr="009553D0">
        <w:rPr>
          <w:rFonts w:ascii="Gill Sans MT" w:hAnsi="Gill Sans MT"/>
        </w:rPr>
        <w:t xml:space="preserve">In term 6 children take part in </w:t>
      </w:r>
      <w:r w:rsidR="00FF07E4">
        <w:rPr>
          <w:rFonts w:ascii="Gill Sans MT" w:hAnsi="Gill Sans MT"/>
        </w:rPr>
        <w:t>the following:</w:t>
      </w:r>
    </w:p>
    <w:p w14:paraId="73C0F55B" w14:textId="0C801739" w:rsidR="00561A10" w:rsidRPr="009553D0" w:rsidRDefault="00561A10" w:rsidP="00067D76">
      <w:pPr>
        <w:spacing w:before="400" w:after="100"/>
        <w:outlineLvl w:val="1"/>
        <w:rPr>
          <w:rFonts w:ascii="Gill Sans MT" w:hAnsi="Gill Sans MT"/>
        </w:rPr>
      </w:pPr>
      <w:r w:rsidRPr="009553D0">
        <w:rPr>
          <w:rFonts w:ascii="Gill Sans MT" w:hAnsi="Gill Sans MT"/>
        </w:rPr>
        <w:t xml:space="preserve">NFER reading </w:t>
      </w:r>
      <w:r w:rsidR="00F66E75">
        <w:rPr>
          <w:rFonts w:ascii="Gill Sans MT" w:hAnsi="Gill Sans MT"/>
        </w:rPr>
        <w:t xml:space="preserve">and maths </w:t>
      </w:r>
      <w:proofErr w:type="gramStart"/>
      <w:r w:rsidRPr="009553D0">
        <w:rPr>
          <w:rFonts w:ascii="Gill Sans MT" w:hAnsi="Gill Sans MT"/>
        </w:rPr>
        <w:t>test</w:t>
      </w:r>
      <w:r w:rsidR="00F66E75">
        <w:rPr>
          <w:rFonts w:ascii="Gill Sans MT" w:hAnsi="Gill Sans MT"/>
        </w:rPr>
        <w:t>s</w:t>
      </w:r>
      <w:proofErr w:type="gramEnd"/>
    </w:p>
    <w:p w14:paraId="6890D1D7" w14:textId="0BA767F0" w:rsidR="00561A10" w:rsidRPr="009553D0" w:rsidRDefault="00561A10" w:rsidP="00067D76">
      <w:pPr>
        <w:spacing w:before="400" w:after="100"/>
        <w:outlineLvl w:val="1"/>
        <w:rPr>
          <w:rFonts w:ascii="Gill Sans MT" w:hAnsi="Gill Sans MT"/>
        </w:rPr>
      </w:pPr>
      <w:r w:rsidRPr="009553D0">
        <w:rPr>
          <w:rFonts w:ascii="Gill Sans MT" w:hAnsi="Gill Sans MT"/>
        </w:rPr>
        <w:t xml:space="preserve">Year 2 </w:t>
      </w:r>
      <w:r w:rsidR="00F66E75">
        <w:rPr>
          <w:rFonts w:ascii="Gill Sans MT" w:hAnsi="Gill Sans MT"/>
        </w:rPr>
        <w:t>optional</w:t>
      </w:r>
      <w:r w:rsidRPr="009553D0">
        <w:rPr>
          <w:rFonts w:ascii="Gill Sans MT" w:hAnsi="Gill Sans MT"/>
        </w:rPr>
        <w:t xml:space="preserve"> SATS tests </w:t>
      </w:r>
      <w:r w:rsidR="00874B13">
        <w:rPr>
          <w:rFonts w:ascii="Gill Sans MT" w:hAnsi="Gill Sans MT"/>
        </w:rPr>
        <w:t xml:space="preserve">may be used to inform end of year teacher assessments for year </w:t>
      </w:r>
      <w:proofErr w:type="gramStart"/>
      <w:r w:rsidR="00874B13">
        <w:rPr>
          <w:rFonts w:ascii="Gill Sans MT" w:hAnsi="Gill Sans MT"/>
        </w:rPr>
        <w:t>2</w:t>
      </w:r>
      <w:proofErr w:type="gramEnd"/>
    </w:p>
    <w:p w14:paraId="4AA4FEDF" w14:textId="654CF0F7" w:rsidR="006C1223" w:rsidRPr="009553D0" w:rsidRDefault="006C1223" w:rsidP="00067D76">
      <w:pPr>
        <w:spacing w:before="400" w:after="100"/>
        <w:outlineLvl w:val="1"/>
        <w:rPr>
          <w:rFonts w:ascii="Gill Sans MT" w:hAnsi="Gill Sans MT"/>
        </w:rPr>
      </w:pPr>
      <w:r w:rsidRPr="009553D0">
        <w:rPr>
          <w:rFonts w:ascii="Gill Sans MT" w:hAnsi="Gill Sans MT"/>
        </w:rPr>
        <w:t>Data i</w:t>
      </w:r>
      <w:r w:rsidR="00A7705A">
        <w:rPr>
          <w:rFonts w:ascii="Gill Sans MT" w:hAnsi="Gill Sans MT"/>
        </w:rPr>
        <w:t>s</w:t>
      </w:r>
      <w:r w:rsidRPr="009553D0">
        <w:rPr>
          <w:rFonts w:ascii="Gill Sans MT" w:hAnsi="Gill Sans MT"/>
        </w:rPr>
        <w:t xml:space="preserve"> put onto Target Tracker and parents receive a report stating where children are at WT/ARE or GD in all curriculum areas. </w:t>
      </w:r>
    </w:p>
    <w:p w14:paraId="005E33A5" w14:textId="70516A8D" w:rsidR="006C1223" w:rsidRDefault="009553D0" w:rsidP="00067D76">
      <w:pPr>
        <w:spacing w:before="400" w:after="100"/>
        <w:outlineLvl w:val="1"/>
        <w:rPr>
          <w:rFonts w:ascii="Gill Sans MT" w:hAnsi="Gill Sans MT"/>
        </w:rPr>
      </w:pPr>
      <w:r w:rsidRPr="009553D0">
        <w:rPr>
          <w:rFonts w:ascii="Gill Sans MT" w:hAnsi="Gill Sans MT"/>
        </w:rPr>
        <w:t>Moderation takes place</w:t>
      </w:r>
      <w:r w:rsidR="00FF07E4">
        <w:rPr>
          <w:rFonts w:ascii="Gill Sans MT" w:hAnsi="Gill Sans MT"/>
        </w:rPr>
        <w:t xml:space="preserve"> internally</w:t>
      </w:r>
      <w:r w:rsidRPr="009553D0">
        <w:rPr>
          <w:rFonts w:ascii="Gill Sans MT" w:hAnsi="Gill Sans MT"/>
        </w:rPr>
        <w:t xml:space="preserve"> between staff and</w:t>
      </w:r>
      <w:r w:rsidR="00FF07E4">
        <w:rPr>
          <w:rFonts w:ascii="Gill Sans MT" w:hAnsi="Gill Sans MT"/>
        </w:rPr>
        <w:t xml:space="preserve"> externally with</w:t>
      </w:r>
      <w:r w:rsidRPr="009553D0">
        <w:rPr>
          <w:rFonts w:ascii="Gill Sans MT" w:hAnsi="Gill Sans MT"/>
        </w:rPr>
        <w:t xml:space="preserve"> Blue Kite Schools</w:t>
      </w:r>
      <w:r w:rsidR="007F0B7C">
        <w:rPr>
          <w:rFonts w:ascii="Gill Sans MT" w:hAnsi="Gill Sans MT"/>
        </w:rPr>
        <w:t xml:space="preserve"> twice per year</w:t>
      </w:r>
      <w:r w:rsidRPr="009553D0">
        <w:rPr>
          <w:rFonts w:ascii="Gill Sans MT" w:hAnsi="Gill Sans MT"/>
        </w:rPr>
        <w:t xml:space="preserve">. </w:t>
      </w:r>
    </w:p>
    <w:p w14:paraId="15B934FB" w14:textId="02539191" w:rsidR="008A486C" w:rsidRDefault="008A486C" w:rsidP="00067D76">
      <w:pPr>
        <w:spacing w:before="400" w:after="100"/>
        <w:outlineLvl w:val="1"/>
        <w:rPr>
          <w:rFonts w:ascii="Gill Sans MT" w:hAnsi="Gill Sans MT"/>
        </w:rPr>
      </w:pPr>
      <w:r>
        <w:rPr>
          <w:rFonts w:ascii="Gill Sans MT" w:hAnsi="Gill Sans MT"/>
        </w:rPr>
        <w:t xml:space="preserve">Final foundation assessments </w:t>
      </w:r>
      <w:r w:rsidR="00FF07E4">
        <w:rPr>
          <w:rFonts w:ascii="Gill Sans MT" w:hAnsi="Gill Sans MT"/>
        </w:rPr>
        <w:t xml:space="preserve">are </w:t>
      </w:r>
      <w:r>
        <w:rPr>
          <w:rFonts w:ascii="Gill Sans MT" w:hAnsi="Gill Sans MT"/>
        </w:rPr>
        <w:t>added to</w:t>
      </w:r>
      <w:r w:rsidR="00FF07E4">
        <w:rPr>
          <w:rFonts w:ascii="Gill Sans MT" w:hAnsi="Gill Sans MT"/>
        </w:rPr>
        <w:t xml:space="preserve"> the</w:t>
      </w:r>
      <w:r>
        <w:rPr>
          <w:rFonts w:ascii="Gill Sans MT" w:hAnsi="Gill Sans MT"/>
        </w:rPr>
        <w:t xml:space="preserve"> tracker.</w:t>
      </w:r>
    </w:p>
    <w:p w14:paraId="507BA406" w14:textId="77777777" w:rsidR="0012182D" w:rsidRPr="009B4B99" w:rsidRDefault="0012182D" w:rsidP="00C43E3D">
      <w:pPr>
        <w:pStyle w:val="BodyText"/>
        <w:spacing w:after="0"/>
        <w:ind w:left="0" w:firstLine="0"/>
        <w:rPr>
          <w:rFonts w:asciiTheme="minorHAnsi" w:hAnsiTheme="minorHAnsi" w:cstheme="minorHAnsi"/>
          <w:sz w:val="24"/>
        </w:rPr>
      </w:pPr>
    </w:p>
    <w:sectPr w:rsidR="0012182D" w:rsidRPr="009B4B99" w:rsidSect="009B4B99">
      <w:headerReference w:type="default" r:id="rId11"/>
      <w:footerReference w:type="first" r:id="rId12"/>
      <w:pgSz w:w="11906" w:h="16838"/>
      <w:pgMar w:top="568" w:right="849" w:bottom="568" w:left="851" w:header="426" w:footer="404" w:gutter="0"/>
      <w:pgBorders w:offsetFrom="page">
        <w:top w:val="single" w:sz="18" w:space="24" w:color="003300"/>
        <w:left w:val="single" w:sz="18" w:space="24" w:color="003300"/>
        <w:bottom w:val="single" w:sz="18" w:space="24" w:color="003300"/>
        <w:right w:val="single" w:sz="18" w:space="24" w:color="0033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F4B4" w14:textId="77777777" w:rsidR="004C6CC9" w:rsidRDefault="004C6CC9" w:rsidP="0003173E">
      <w:r>
        <w:separator/>
      </w:r>
    </w:p>
  </w:endnote>
  <w:endnote w:type="continuationSeparator" w:id="0">
    <w:p w14:paraId="489D1BF9" w14:textId="77777777" w:rsidR="004C6CC9" w:rsidRDefault="004C6CC9" w:rsidP="0003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447D" w14:textId="77777777" w:rsidR="00F64A6D" w:rsidRPr="0003173E" w:rsidRDefault="00F64A6D" w:rsidP="0003173E">
    <w:pPr>
      <w:pStyle w:val="Footer"/>
    </w:pPr>
    <w:r w:rsidRPr="0003173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AFA35" w14:textId="77777777" w:rsidR="004C6CC9" w:rsidRDefault="004C6CC9" w:rsidP="0003173E">
      <w:r>
        <w:separator/>
      </w:r>
    </w:p>
  </w:footnote>
  <w:footnote w:type="continuationSeparator" w:id="0">
    <w:p w14:paraId="42315758" w14:textId="77777777" w:rsidR="004C6CC9" w:rsidRDefault="004C6CC9" w:rsidP="00031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4320" w14:textId="77777777" w:rsidR="00F64A6D" w:rsidRDefault="00F64A6D" w:rsidP="00F64A6D">
    <w:pPr>
      <w:pStyle w:val="Header"/>
      <w:tabs>
        <w:tab w:val="clear" w:pos="8306"/>
        <w:tab w:val="right" w:pos="6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742B62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25C24C4"/>
    <w:multiLevelType w:val="hybridMultilevel"/>
    <w:tmpl w:val="1A50D3AE"/>
    <w:lvl w:ilvl="0" w:tplc="AB5EAADA">
      <w:start w:val="1"/>
      <w:numFmt w:val="decimal"/>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83957"/>
    <w:multiLevelType w:val="multilevel"/>
    <w:tmpl w:val="F4F02036"/>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E52CE0"/>
    <w:multiLevelType w:val="hybridMultilevel"/>
    <w:tmpl w:val="EAEAC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320414"/>
    <w:multiLevelType w:val="hybridMultilevel"/>
    <w:tmpl w:val="39A870E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72772ED"/>
    <w:multiLevelType w:val="hybridMultilevel"/>
    <w:tmpl w:val="6402F852"/>
    <w:lvl w:ilvl="0" w:tplc="3754FFA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18F4"/>
    <w:multiLevelType w:val="hybridMultilevel"/>
    <w:tmpl w:val="02EEB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B33BF1"/>
    <w:multiLevelType w:val="hybridMultilevel"/>
    <w:tmpl w:val="09C4FB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CE5246A"/>
    <w:multiLevelType w:val="hybridMultilevel"/>
    <w:tmpl w:val="A48C21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D7A0957"/>
    <w:multiLevelType w:val="hybridMultilevel"/>
    <w:tmpl w:val="032C1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4003EA8"/>
    <w:multiLevelType w:val="hybridMultilevel"/>
    <w:tmpl w:val="FA645C06"/>
    <w:lvl w:ilvl="0" w:tplc="08090005">
      <w:start w:val="1"/>
      <w:numFmt w:val="bullet"/>
      <w:lvlText w:val=""/>
      <w:lvlJc w:val="left"/>
      <w:pPr>
        <w:ind w:left="1569" w:hanging="360"/>
      </w:pPr>
      <w:rPr>
        <w:rFonts w:ascii="Wingdings" w:hAnsi="Wingdings"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11" w15:restartNumberingAfterBreak="0">
    <w:nsid w:val="26BE005E"/>
    <w:multiLevelType w:val="multilevel"/>
    <w:tmpl w:val="8C66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E4C85"/>
    <w:multiLevelType w:val="hybridMultilevel"/>
    <w:tmpl w:val="D040B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E04DA7"/>
    <w:multiLevelType w:val="hybridMultilevel"/>
    <w:tmpl w:val="6BF03DA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D51722"/>
    <w:multiLevelType w:val="hybridMultilevel"/>
    <w:tmpl w:val="50CA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C2A7D"/>
    <w:multiLevelType w:val="hybridMultilevel"/>
    <w:tmpl w:val="62F8183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9CC15EF"/>
    <w:multiLevelType w:val="hybridMultilevel"/>
    <w:tmpl w:val="54E40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C3126C"/>
    <w:multiLevelType w:val="hybridMultilevel"/>
    <w:tmpl w:val="36FA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91991"/>
    <w:multiLevelType w:val="hybridMultilevel"/>
    <w:tmpl w:val="B43856C8"/>
    <w:lvl w:ilvl="0" w:tplc="F91C587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A71AB1"/>
    <w:multiLevelType w:val="hybridMultilevel"/>
    <w:tmpl w:val="4362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C705D"/>
    <w:multiLevelType w:val="hybridMultilevel"/>
    <w:tmpl w:val="57604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B57C4"/>
    <w:multiLevelType w:val="multilevel"/>
    <w:tmpl w:val="8512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C67A1"/>
    <w:multiLevelType w:val="hybridMultilevel"/>
    <w:tmpl w:val="A03A644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5CA7F09"/>
    <w:multiLevelType w:val="multilevel"/>
    <w:tmpl w:val="C16A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7E3672"/>
    <w:multiLevelType w:val="hybridMultilevel"/>
    <w:tmpl w:val="C4FC85E4"/>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abstractNum w:abstractNumId="25" w15:restartNumberingAfterBreak="0">
    <w:nsid w:val="635744EF"/>
    <w:multiLevelType w:val="hybridMultilevel"/>
    <w:tmpl w:val="9CC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4E14A2"/>
    <w:multiLevelType w:val="hybridMultilevel"/>
    <w:tmpl w:val="59987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CE2DCA"/>
    <w:multiLevelType w:val="hybridMultilevel"/>
    <w:tmpl w:val="6C3A78CC"/>
    <w:lvl w:ilvl="0" w:tplc="08090005">
      <w:start w:val="1"/>
      <w:numFmt w:val="bullet"/>
      <w:lvlText w:val=""/>
      <w:lvlJc w:val="left"/>
      <w:pPr>
        <w:tabs>
          <w:tab w:val="num" w:pos="0"/>
        </w:tabs>
        <w:ind w:left="0" w:firstLine="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674059E5"/>
    <w:multiLevelType w:val="hybridMultilevel"/>
    <w:tmpl w:val="50B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22091"/>
    <w:multiLevelType w:val="hybridMultilevel"/>
    <w:tmpl w:val="4B9AA6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B69AC"/>
    <w:multiLevelType w:val="hybridMultilevel"/>
    <w:tmpl w:val="A2EE0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786BB2"/>
    <w:multiLevelType w:val="hybridMultilevel"/>
    <w:tmpl w:val="A86CEB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7A31D8"/>
    <w:multiLevelType w:val="hybridMultilevel"/>
    <w:tmpl w:val="764A5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FE828B9"/>
    <w:multiLevelType w:val="hybridMultilevel"/>
    <w:tmpl w:val="FA8A1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5053649">
    <w:abstractNumId w:val="0"/>
  </w:num>
  <w:num w:numId="2" w16cid:durableId="1967006794">
    <w:abstractNumId w:val="33"/>
  </w:num>
  <w:num w:numId="3" w16cid:durableId="642933139">
    <w:abstractNumId w:val="1"/>
  </w:num>
  <w:num w:numId="4" w16cid:durableId="1990163819">
    <w:abstractNumId w:val="6"/>
  </w:num>
  <w:num w:numId="5" w16cid:durableId="1270971432">
    <w:abstractNumId w:val="24"/>
  </w:num>
  <w:num w:numId="6" w16cid:durableId="1565944431">
    <w:abstractNumId w:val="5"/>
  </w:num>
  <w:num w:numId="7" w16cid:durableId="1772505355">
    <w:abstractNumId w:val="2"/>
  </w:num>
  <w:num w:numId="8" w16cid:durableId="313489563">
    <w:abstractNumId w:val="12"/>
  </w:num>
  <w:num w:numId="9" w16cid:durableId="2071493010">
    <w:abstractNumId w:val="22"/>
  </w:num>
  <w:num w:numId="10" w16cid:durableId="809126834">
    <w:abstractNumId w:val="15"/>
  </w:num>
  <w:num w:numId="11" w16cid:durableId="677006726">
    <w:abstractNumId w:val="3"/>
  </w:num>
  <w:num w:numId="12" w16cid:durableId="1563909222">
    <w:abstractNumId w:val="10"/>
  </w:num>
  <w:num w:numId="13" w16cid:durableId="1434204273">
    <w:abstractNumId w:val="16"/>
  </w:num>
  <w:num w:numId="14" w16cid:durableId="1964994110">
    <w:abstractNumId w:val="4"/>
  </w:num>
  <w:num w:numId="15" w16cid:durableId="128478463">
    <w:abstractNumId w:val="26"/>
  </w:num>
  <w:num w:numId="16" w16cid:durableId="793447265">
    <w:abstractNumId w:val="19"/>
  </w:num>
  <w:num w:numId="17" w16cid:durableId="1382560953">
    <w:abstractNumId w:val="14"/>
  </w:num>
  <w:num w:numId="18" w16cid:durableId="444078222">
    <w:abstractNumId w:val="25"/>
  </w:num>
  <w:num w:numId="19" w16cid:durableId="45645538">
    <w:abstractNumId w:val="30"/>
  </w:num>
  <w:num w:numId="20" w16cid:durableId="99226150">
    <w:abstractNumId w:val="32"/>
  </w:num>
  <w:num w:numId="21" w16cid:durableId="1081944795">
    <w:abstractNumId w:val="17"/>
  </w:num>
  <w:num w:numId="22" w16cid:durableId="487407236">
    <w:abstractNumId w:val="9"/>
  </w:num>
  <w:num w:numId="23" w16cid:durableId="1868369373">
    <w:abstractNumId w:val="28"/>
  </w:num>
  <w:num w:numId="24" w16cid:durableId="1228806111">
    <w:abstractNumId w:val="20"/>
  </w:num>
  <w:num w:numId="25" w16cid:durableId="1007095679">
    <w:abstractNumId w:val="7"/>
  </w:num>
  <w:num w:numId="26" w16cid:durableId="11995148">
    <w:abstractNumId w:val="8"/>
  </w:num>
  <w:num w:numId="27" w16cid:durableId="1745755687">
    <w:abstractNumId w:val="11"/>
  </w:num>
  <w:num w:numId="28" w16cid:durableId="1963920518">
    <w:abstractNumId w:val="23"/>
  </w:num>
  <w:num w:numId="29" w16cid:durableId="2020738016">
    <w:abstractNumId w:val="21"/>
  </w:num>
  <w:num w:numId="30" w16cid:durableId="514540030">
    <w:abstractNumId w:val="29"/>
  </w:num>
  <w:num w:numId="31" w16cid:durableId="1891305918">
    <w:abstractNumId w:val="18"/>
  </w:num>
  <w:num w:numId="32" w16cid:durableId="1943998931">
    <w:abstractNumId w:val="27"/>
  </w:num>
  <w:num w:numId="33" w16cid:durableId="946277194">
    <w:abstractNumId w:val="13"/>
  </w:num>
  <w:num w:numId="34" w16cid:durableId="10595493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2D"/>
    <w:rsid w:val="0003173E"/>
    <w:rsid w:val="00041BE1"/>
    <w:rsid w:val="00043A5D"/>
    <w:rsid w:val="00067D76"/>
    <w:rsid w:val="0008577B"/>
    <w:rsid w:val="00094674"/>
    <w:rsid w:val="000F20C5"/>
    <w:rsid w:val="000F3743"/>
    <w:rsid w:val="00110770"/>
    <w:rsid w:val="0012182D"/>
    <w:rsid w:val="00162913"/>
    <w:rsid w:val="00164A47"/>
    <w:rsid w:val="00171330"/>
    <w:rsid w:val="00172FC5"/>
    <w:rsid w:val="001751B5"/>
    <w:rsid w:val="001938FA"/>
    <w:rsid w:val="00196883"/>
    <w:rsid w:val="001A6083"/>
    <w:rsid w:val="001B6B64"/>
    <w:rsid w:val="001C0A3C"/>
    <w:rsid w:val="001C69C6"/>
    <w:rsid w:val="001F446E"/>
    <w:rsid w:val="002047DF"/>
    <w:rsid w:val="00292BD6"/>
    <w:rsid w:val="002C5780"/>
    <w:rsid w:val="00315E6E"/>
    <w:rsid w:val="003164E7"/>
    <w:rsid w:val="003201EF"/>
    <w:rsid w:val="003818ED"/>
    <w:rsid w:val="003E63B6"/>
    <w:rsid w:val="00464023"/>
    <w:rsid w:val="004C179A"/>
    <w:rsid w:val="004C6CC9"/>
    <w:rsid w:val="004F7E3A"/>
    <w:rsid w:val="00532A2E"/>
    <w:rsid w:val="00560166"/>
    <w:rsid w:val="00561A10"/>
    <w:rsid w:val="00574711"/>
    <w:rsid w:val="005747BD"/>
    <w:rsid w:val="00581509"/>
    <w:rsid w:val="00584318"/>
    <w:rsid w:val="00585729"/>
    <w:rsid w:val="00597F89"/>
    <w:rsid w:val="005B0805"/>
    <w:rsid w:val="005B690B"/>
    <w:rsid w:val="005D3058"/>
    <w:rsid w:val="005F035D"/>
    <w:rsid w:val="00651911"/>
    <w:rsid w:val="00660EE4"/>
    <w:rsid w:val="0066649F"/>
    <w:rsid w:val="006B5D3B"/>
    <w:rsid w:val="006C1223"/>
    <w:rsid w:val="006D4851"/>
    <w:rsid w:val="006F0527"/>
    <w:rsid w:val="006F6908"/>
    <w:rsid w:val="007532FA"/>
    <w:rsid w:val="007D599B"/>
    <w:rsid w:val="007E75D4"/>
    <w:rsid w:val="007F0B7C"/>
    <w:rsid w:val="007F6A40"/>
    <w:rsid w:val="00820608"/>
    <w:rsid w:val="00842A10"/>
    <w:rsid w:val="00843417"/>
    <w:rsid w:val="00856D41"/>
    <w:rsid w:val="00861A1D"/>
    <w:rsid w:val="00874B13"/>
    <w:rsid w:val="008A486C"/>
    <w:rsid w:val="008B26C9"/>
    <w:rsid w:val="008E7DFE"/>
    <w:rsid w:val="009553D0"/>
    <w:rsid w:val="00964CE4"/>
    <w:rsid w:val="00966355"/>
    <w:rsid w:val="009B4B99"/>
    <w:rsid w:val="009C648F"/>
    <w:rsid w:val="009D37B2"/>
    <w:rsid w:val="00A35B1E"/>
    <w:rsid w:val="00A7705A"/>
    <w:rsid w:val="00A8488C"/>
    <w:rsid w:val="00AB51EC"/>
    <w:rsid w:val="00AE1289"/>
    <w:rsid w:val="00B25A03"/>
    <w:rsid w:val="00B445E4"/>
    <w:rsid w:val="00B45DE3"/>
    <w:rsid w:val="00B6161C"/>
    <w:rsid w:val="00B644B9"/>
    <w:rsid w:val="00B8437D"/>
    <w:rsid w:val="00B86AD3"/>
    <w:rsid w:val="00BA0063"/>
    <w:rsid w:val="00BE5DED"/>
    <w:rsid w:val="00C10E4B"/>
    <w:rsid w:val="00C262FB"/>
    <w:rsid w:val="00C43E3D"/>
    <w:rsid w:val="00C802FD"/>
    <w:rsid w:val="00C80CEC"/>
    <w:rsid w:val="00C838A1"/>
    <w:rsid w:val="00CB4ADE"/>
    <w:rsid w:val="00D060CE"/>
    <w:rsid w:val="00D15FDB"/>
    <w:rsid w:val="00D244F7"/>
    <w:rsid w:val="00D2711A"/>
    <w:rsid w:val="00D27DD1"/>
    <w:rsid w:val="00D41068"/>
    <w:rsid w:val="00D6039A"/>
    <w:rsid w:val="00D723DA"/>
    <w:rsid w:val="00DA699B"/>
    <w:rsid w:val="00DC5A99"/>
    <w:rsid w:val="00E12EFC"/>
    <w:rsid w:val="00E34CE5"/>
    <w:rsid w:val="00E5176F"/>
    <w:rsid w:val="00E558E0"/>
    <w:rsid w:val="00E83F9D"/>
    <w:rsid w:val="00F2660A"/>
    <w:rsid w:val="00F33356"/>
    <w:rsid w:val="00F378EC"/>
    <w:rsid w:val="00F419D9"/>
    <w:rsid w:val="00F64A6D"/>
    <w:rsid w:val="00F66E75"/>
    <w:rsid w:val="00F76C8F"/>
    <w:rsid w:val="00F97EFA"/>
    <w:rsid w:val="00FB5852"/>
    <w:rsid w:val="00FF0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ED70D"/>
  <w15:docId w15:val="{C1422FA8-84D2-41CF-855F-801D446F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2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2182D"/>
    <w:pPr>
      <w:keepNext/>
      <w:outlineLvl w:val="0"/>
    </w:pPr>
    <w:rPr>
      <w:iCs/>
      <w:color w:val="008000"/>
      <w:sz w:val="32"/>
      <w:szCs w:val="32"/>
    </w:rPr>
  </w:style>
  <w:style w:type="paragraph" w:styleId="Heading2">
    <w:name w:val="heading 2"/>
    <w:basedOn w:val="Normal"/>
    <w:next w:val="Normal"/>
    <w:link w:val="Heading2Char"/>
    <w:qFormat/>
    <w:rsid w:val="0012182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2182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82D"/>
    <w:rPr>
      <w:rFonts w:ascii="Times New Roman" w:eastAsia="Times New Roman" w:hAnsi="Times New Roman" w:cs="Times New Roman"/>
      <w:iCs/>
      <w:color w:val="008000"/>
      <w:sz w:val="32"/>
      <w:szCs w:val="32"/>
      <w:lang w:eastAsia="en-GB"/>
    </w:rPr>
  </w:style>
  <w:style w:type="character" w:customStyle="1" w:styleId="Heading2Char">
    <w:name w:val="Heading 2 Char"/>
    <w:basedOn w:val="DefaultParagraphFont"/>
    <w:link w:val="Heading2"/>
    <w:rsid w:val="0012182D"/>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12182D"/>
    <w:rPr>
      <w:rFonts w:ascii="Arial" w:eastAsia="Times New Roman" w:hAnsi="Arial" w:cs="Arial"/>
      <w:b/>
      <w:bCs/>
      <w:sz w:val="26"/>
      <w:szCs w:val="26"/>
      <w:lang w:eastAsia="en-GB"/>
    </w:rPr>
  </w:style>
  <w:style w:type="paragraph" w:styleId="Header">
    <w:name w:val="header"/>
    <w:basedOn w:val="Normal"/>
    <w:link w:val="HeaderChar"/>
    <w:rsid w:val="0012182D"/>
    <w:pPr>
      <w:tabs>
        <w:tab w:val="center" w:pos="4153"/>
        <w:tab w:val="right" w:pos="8306"/>
      </w:tabs>
    </w:pPr>
  </w:style>
  <w:style w:type="character" w:customStyle="1" w:styleId="HeaderChar">
    <w:name w:val="Header Char"/>
    <w:basedOn w:val="DefaultParagraphFont"/>
    <w:link w:val="Header"/>
    <w:rsid w:val="0012182D"/>
    <w:rPr>
      <w:rFonts w:ascii="Times New Roman" w:eastAsia="Times New Roman" w:hAnsi="Times New Roman" w:cs="Times New Roman"/>
      <w:sz w:val="24"/>
      <w:szCs w:val="24"/>
      <w:lang w:eastAsia="en-GB"/>
    </w:rPr>
  </w:style>
  <w:style w:type="paragraph" w:styleId="Footer">
    <w:name w:val="footer"/>
    <w:basedOn w:val="Normal"/>
    <w:link w:val="FooterChar"/>
    <w:rsid w:val="0012182D"/>
    <w:pPr>
      <w:tabs>
        <w:tab w:val="center" w:pos="4153"/>
        <w:tab w:val="right" w:pos="8306"/>
      </w:tabs>
    </w:pPr>
  </w:style>
  <w:style w:type="character" w:customStyle="1" w:styleId="FooterChar">
    <w:name w:val="Footer Char"/>
    <w:basedOn w:val="DefaultParagraphFont"/>
    <w:link w:val="Footer"/>
    <w:rsid w:val="0012182D"/>
    <w:rPr>
      <w:rFonts w:ascii="Times New Roman" w:eastAsia="Times New Roman" w:hAnsi="Times New Roman" w:cs="Times New Roman"/>
      <w:sz w:val="24"/>
      <w:szCs w:val="24"/>
      <w:lang w:eastAsia="en-GB"/>
    </w:rPr>
  </w:style>
  <w:style w:type="character" w:styleId="Hyperlink">
    <w:name w:val="Hyperlink"/>
    <w:basedOn w:val="DefaultParagraphFont"/>
    <w:rsid w:val="0012182D"/>
    <w:rPr>
      <w:color w:val="0000FF"/>
      <w:u w:val="single"/>
    </w:rPr>
  </w:style>
  <w:style w:type="paragraph" w:styleId="BodyText">
    <w:name w:val="Body Text"/>
    <w:basedOn w:val="Normal"/>
    <w:link w:val="BodyTextChar"/>
    <w:rsid w:val="0012182D"/>
    <w:pPr>
      <w:spacing w:after="120"/>
      <w:ind w:left="720" w:hanging="720"/>
    </w:pPr>
    <w:rPr>
      <w:rFonts w:ascii="Arial" w:hAnsi="Arial"/>
      <w:sz w:val="22"/>
    </w:rPr>
  </w:style>
  <w:style w:type="character" w:customStyle="1" w:styleId="BodyTextChar">
    <w:name w:val="Body Text Char"/>
    <w:basedOn w:val="DefaultParagraphFont"/>
    <w:link w:val="BodyText"/>
    <w:rsid w:val="0012182D"/>
    <w:rPr>
      <w:rFonts w:ascii="Arial" w:eastAsia="Times New Roman" w:hAnsi="Arial" w:cs="Times New Roman"/>
      <w:szCs w:val="24"/>
      <w:lang w:eastAsia="en-GB"/>
    </w:rPr>
  </w:style>
  <w:style w:type="paragraph" w:styleId="ListBullet4">
    <w:name w:val="List Bullet 4"/>
    <w:basedOn w:val="Normal"/>
    <w:rsid w:val="0012182D"/>
    <w:pPr>
      <w:numPr>
        <w:numId w:val="1"/>
      </w:numPr>
    </w:pPr>
    <w:rPr>
      <w:rFonts w:ascii="Arial" w:hAnsi="Arial"/>
      <w:sz w:val="22"/>
    </w:rPr>
  </w:style>
  <w:style w:type="paragraph" w:styleId="ListParagraph">
    <w:name w:val="List Paragraph"/>
    <w:basedOn w:val="Normal"/>
    <w:uiPriority w:val="34"/>
    <w:qFormat/>
    <w:rsid w:val="00B86AD3"/>
    <w:pPr>
      <w:ind w:left="720"/>
      <w:contextualSpacing/>
    </w:pPr>
  </w:style>
  <w:style w:type="paragraph" w:styleId="BalloonText">
    <w:name w:val="Balloon Text"/>
    <w:basedOn w:val="Normal"/>
    <w:link w:val="BalloonTextChar"/>
    <w:uiPriority w:val="99"/>
    <w:semiHidden/>
    <w:unhideWhenUsed/>
    <w:rsid w:val="0003173E"/>
    <w:rPr>
      <w:rFonts w:ascii="Tahoma" w:hAnsi="Tahoma" w:cs="Tahoma"/>
      <w:sz w:val="16"/>
      <w:szCs w:val="16"/>
    </w:rPr>
  </w:style>
  <w:style w:type="character" w:customStyle="1" w:styleId="BalloonTextChar">
    <w:name w:val="Balloon Text Char"/>
    <w:basedOn w:val="DefaultParagraphFont"/>
    <w:link w:val="BalloonText"/>
    <w:uiPriority w:val="99"/>
    <w:semiHidden/>
    <w:rsid w:val="0003173E"/>
    <w:rPr>
      <w:rFonts w:ascii="Tahoma" w:eastAsia="Times New Roman" w:hAnsi="Tahoma" w:cs="Tahoma"/>
      <w:sz w:val="16"/>
      <w:szCs w:val="16"/>
      <w:lang w:eastAsia="en-GB"/>
    </w:rPr>
  </w:style>
  <w:style w:type="paragraph" w:customStyle="1" w:styleId="Default">
    <w:name w:val="Default"/>
    <w:rsid w:val="0046402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C648F"/>
    <w:pPr>
      <w:spacing w:before="100" w:beforeAutospacing="1" w:after="100" w:afterAutospacing="1"/>
    </w:pPr>
  </w:style>
  <w:style w:type="table" w:styleId="TableGrid">
    <w:name w:val="Table Grid"/>
    <w:basedOn w:val="TableNormal"/>
    <w:uiPriority w:val="59"/>
    <w:rsid w:val="009C648F"/>
    <w:pPr>
      <w:spacing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140417-d081-471e-955f-cd9c0f5518a2" xsi:nil="true"/>
    <lcf76f155ced4ddcb4097134ff3c332f xmlns="d832edb8-b057-4401-ba6f-e78eed09c6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04376B6AFB9D47AEDC303516735B94" ma:contentTypeVersion="14" ma:contentTypeDescription="Create a new document." ma:contentTypeScope="" ma:versionID="b2fe00a08899cd0b83bdcdd3307b3467">
  <xsd:schema xmlns:xsd="http://www.w3.org/2001/XMLSchema" xmlns:xs="http://www.w3.org/2001/XMLSchema" xmlns:p="http://schemas.microsoft.com/office/2006/metadata/properties" xmlns:ns2="d832edb8-b057-4401-ba6f-e78eed09c630" xmlns:ns3="9d140417-d081-471e-955f-cd9c0f5518a2" targetNamespace="http://schemas.microsoft.com/office/2006/metadata/properties" ma:root="true" ma:fieldsID="d05fbc3a8190d385dacf5fc220944d17" ns2:_="" ns3:_="">
    <xsd:import namespace="d832edb8-b057-4401-ba6f-e78eed09c630"/>
    <xsd:import namespace="9d140417-d081-471e-955f-cd9c0f551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2edb8-b057-4401-ba6f-e78eed09c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40417-d081-471e-955f-cd9c0f5518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02c1a9-addd-4279-b7df-e7a095ec5cea}" ma:internalName="TaxCatchAll" ma:showField="CatchAllData" ma:web="9d140417-d081-471e-955f-cd9c0f5518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AD32A-FC05-4891-A4A0-382B63152DEE}">
  <ds:schemaRefs>
    <ds:schemaRef ds:uri="http://schemas.microsoft.com/office/2006/metadata/properties"/>
    <ds:schemaRef ds:uri="http://schemas.microsoft.com/office/infopath/2007/PartnerControls"/>
    <ds:schemaRef ds:uri="fb3021a8-1ce1-4a28-931d-6193197186b7"/>
    <ds:schemaRef ds:uri="083a5720-a5a1-48c5-9ab8-a30782319b30"/>
    <ds:schemaRef ds:uri="9d140417-d081-471e-955f-cd9c0f5518a2"/>
    <ds:schemaRef ds:uri="d832edb8-b057-4401-ba6f-e78eed09c630"/>
  </ds:schemaRefs>
</ds:datastoreItem>
</file>

<file path=customXml/itemProps2.xml><?xml version="1.0" encoding="utf-8"?>
<ds:datastoreItem xmlns:ds="http://schemas.openxmlformats.org/officeDocument/2006/customXml" ds:itemID="{90D91C39-BE7A-4412-81D6-E8C0B4C6A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2edb8-b057-4401-ba6f-e78eed09c630"/>
    <ds:schemaRef ds:uri="9d140417-d081-471e-955f-cd9c0f551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E09F1-F530-459E-BE1E-DE978B50D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11791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Ferndale Primary School</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Mann</dc:creator>
  <cp:lastModifiedBy>Louise Dance</cp:lastModifiedBy>
  <cp:revision>2</cp:revision>
  <cp:lastPrinted>2019-05-10T13:21:00Z</cp:lastPrinted>
  <dcterms:created xsi:type="dcterms:W3CDTF">2023-11-15T09:08:00Z</dcterms:created>
  <dcterms:modified xsi:type="dcterms:W3CDTF">2023-11-15T09:08:00Z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0x0101002504376B6AFB9D47AEDC303516735B94</vt:lpwstr>
  </property>
  <property fmtid="{D5CDD505-2E9C-101B-9397-08002B2CF9AE}" pid="3" name="MediaServiceImageTags">
    <vt:lpwstr/>
  </property>
  <property fmtid="{D5CDD505-2E9C-101B-9397-08002B2CF9AE}" pid="4" name="Order">
    <vt:r8>1247000</vt:r8>
  </property>
</Properties>
</file>